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32A" w:rsidRDefault="0082127A">
      <w:pPr>
        <w:spacing w:after="40" w:line="300" w:lineRule="auto"/>
        <w:jc w:val="center"/>
      </w:pPr>
      <w:r>
        <w:t>Муниципальное бюджетное общеобразовательное учреждение</w:t>
      </w:r>
    </w:p>
    <w:p w:rsidR="0037132A" w:rsidRDefault="0082127A">
      <w:pPr>
        <w:spacing w:after="800" w:line="300" w:lineRule="auto"/>
        <w:jc w:val="center"/>
      </w:pPr>
      <w:r>
        <w:t>средняя школа № 12</w:t>
      </w:r>
    </w:p>
    <w:p w:rsidR="0037132A" w:rsidRDefault="0082127A">
      <w:pPr>
        <w:spacing w:after="200" w:line="300" w:lineRule="auto"/>
        <w:jc w:val="center"/>
      </w:pPr>
      <w:r>
        <w:rPr>
          <w:i/>
          <w:iCs/>
          <w:color w:val="4C2244"/>
          <w:sz w:val="23"/>
          <w:szCs w:val="23"/>
        </w:rPr>
        <w:t>Форма методической разработки: коррекционно-развивающая программа</w:t>
      </w:r>
    </w:p>
    <w:p w:rsidR="0037132A" w:rsidRDefault="0082127A">
      <w:pPr>
        <w:spacing w:after="160" w:line="300" w:lineRule="auto"/>
        <w:jc w:val="center"/>
      </w:pPr>
      <w:r>
        <w:rPr>
          <w:b/>
          <w:bCs/>
          <w:color w:val="2E1229"/>
          <w:sz w:val="40"/>
          <w:szCs w:val="40"/>
        </w:rPr>
        <w:t>«УЧУСЬ ПРОВЕРЯТЬ СЕБЯ»</w:t>
      </w:r>
    </w:p>
    <w:p w:rsidR="0037132A" w:rsidRDefault="0082127A">
      <w:pPr>
        <w:spacing w:after="40" w:line="300" w:lineRule="auto"/>
        <w:jc w:val="center"/>
      </w:pPr>
      <w:r>
        <w:rPr>
          <w:b/>
          <w:bCs/>
          <w:sz w:val="26"/>
          <w:szCs w:val="26"/>
        </w:rPr>
        <w:t>Программа формирования действия самоконтроля в учебной деятельности</w:t>
      </w:r>
    </w:p>
    <w:p w:rsidR="0037132A" w:rsidRDefault="0082127A">
      <w:pPr>
        <w:spacing w:after="40" w:line="300" w:lineRule="auto"/>
        <w:jc w:val="center"/>
      </w:pPr>
      <w:r>
        <w:rPr>
          <w:b/>
          <w:bCs/>
          <w:sz w:val="26"/>
          <w:szCs w:val="26"/>
        </w:rPr>
        <w:t>у обучающихся 4 класса с задержкой психического развития</w:t>
      </w:r>
    </w:p>
    <w:p w:rsidR="0037132A" w:rsidRDefault="0082127A">
      <w:pPr>
        <w:spacing w:after="160" w:line="300" w:lineRule="auto"/>
        <w:jc w:val="center"/>
      </w:pPr>
      <w:r>
        <w:rPr>
          <w:color w:val="4C2244"/>
          <w:sz w:val="23"/>
          <w:szCs w:val="23"/>
        </w:rPr>
        <w:t>(варианты 7.1 и 7.2 ФГОС НОО обучающихся с ОВЗ)</w:t>
      </w:r>
    </w:p>
    <w:p w:rsidR="0037132A" w:rsidRDefault="0082127A">
      <w:pPr>
        <w:spacing w:after="900" w:line="300" w:lineRule="auto"/>
        <w:jc w:val="center"/>
      </w:pPr>
      <w:r>
        <w:rPr>
          <w:i/>
          <w:iCs/>
          <w:color w:val="4C2244"/>
          <w:sz w:val="23"/>
          <w:szCs w:val="23"/>
        </w:rPr>
        <w:t>Срок освоения — один учебный год, 64 занятия</w:t>
      </w:r>
    </w:p>
    <w:p w:rsidR="0037132A" w:rsidRDefault="0082127A">
      <w:pPr>
        <w:spacing w:after="40" w:line="300" w:lineRule="auto"/>
        <w:jc w:val="center"/>
      </w:pPr>
      <w:r>
        <w:t>Разработчик: Тямусева Алёна Сергеевна,</w:t>
      </w:r>
    </w:p>
    <w:p w:rsidR="0037132A" w:rsidRDefault="0082127A">
      <w:pPr>
        <w:spacing w:after="900" w:line="300" w:lineRule="auto"/>
        <w:jc w:val="center"/>
      </w:pPr>
      <w:r>
        <w:t>учитель-дефектолог</w:t>
      </w:r>
    </w:p>
    <w:p w:rsidR="0037132A" w:rsidRDefault="0082127A">
      <w:pPr>
        <w:spacing w:line="300" w:lineRule="auto"/>
        <w:jc w:val="center"/>
      </w:pPr>
      <w:r>
        <w:t>Сургут, 2026</w:t>
      </w:r>
    </w:p>
    <w:p w:rsidR="0037132A" w:rsidRDefault="0082127A">
      <w:r>
        <w:br w:type="page"/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lastRenderedPageBreak/>
        <w:t>СОДЕРЖАНИЕ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1. ПОЯСНИТЕЛЬНАЯ ЗАПИСКА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1.1. Форма и общая характеристика методической разработки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1.2. Актуальность и постановка проблемы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1.3. Характеристика обучающихся, на которых ориентирована программа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1.4. Цель и задачи программы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1.5. Научные, методологические и методические основания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1.6. Авторская идея и модель формирования самоконтроля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1.7. Планируемые результаты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1.8. Критерии оценки достижения планируемых результатов и диагностический инструментарий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2. ОРГАНИЗАЦИЯ КОРРЕКЦИОННО-РАЗВИВАЮЩЕЙ ДЕЯТЕЛЬНОСТИ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2.1. Принципы реализации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2.2. Режим занятий и санитарно-гигиенические условия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2.3. Технологическая карта занятия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2.4. Система внешних опор (авторский дидактический комплект)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2.5. Рабочий лист занятия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2.6. Конспект занятия: формат и назначение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2.7. Индивидуализация: уровни помощи</w:t>
      </w:r>
    </w:p>
    <w:p w:rsidR="0037132A" w:rsidRDefault="0082127A">
      <w:pPr>
        <w:spacing w:after="60" w:line="300" w:lineRule="auto"/>
      </w:pPr>
      <w:r>
        <w:rPr>
          <w:sz w:val="23"/>
          <w:szCs w:val="23"/>
        </w:rPr>
        <w:t>2.8. Взаимодействие с родителями и педагогами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3. КАЛЕНДАРНО-ТЕМАТИЧЕСКОЕ ПЛАНИРОВАНИЕ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4. РЕСУРСНОЕ ОБЕСПЕЧЕНИЕ ПРОГРАММЫ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5. ОЖИДАЕМЫЕ И ФАКТИЧЕСКИЕ РЕЗУЛЬТАТЫ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6. НОВИЗНА, ПРАКТИЧЕСКАЯ ЗНАЧИМОСТЬ И ТИРАЖИРУЕМОСТЬ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7. РИСКИ, ОГРАНИЧЕНИЯ И СПОСОБЫ ИХ МИНИМИЗАЦИИ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8. ПРОФЕССИОНАЛЬНАЯ РЕФЛЕКСИЯ АВТОРА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9. СПИСОК ИСПОЛЬЗОВАННЫХ ИСТОЧНИКОВ</w:t>
      </w:r>
    </w:p>
    <w:p w:rsidR="0037132A" w:rsidRDefault="0082127A">
      <w:pPr>
        <w:spacing w:after="60" w:line="300" w:lineRule="auto"/>
      </w:pPr>
      <w:r>
        <w:rPr>
          <w:b/>
          <w:bCs/>
          <w:sz w:val="23"/>
          <w:szCs w:val="23"/>
        </w:rPr>
        <w:t>10. ПРИЛОЖЕНИЯ</w:t>
      </w:r>
    </w:p>
    <w:p w:rsidR="0037132A" w:rsidRDefault="0082127A">
      <w:r>
        <w:br w:type="page"/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lastRenderedPageBreak/>
        <w:t>1. ПОЯСНИТЕЛЬНАЯ ЗАПИСКА</w:t>
      </w:r>
    </w:p>
    <w:p w:rsidR="0037132A" w:rsidRDefault="0082127A">
      <w:pPr>
        <w:keepNext/>
        <w:spacing w:before="60" w:after="130"/>
      </w:pPr>
      <w:r>
        <w:rPr>
          <w:b/>
          <w:bCs/>
          <w:color w:val="4C2244"/>
          <w:sz w:val="25"/>
          <w:szCs w:val="25"/>
        </w:rPr>
        <w:t>1.1. Форма и общая характеристика методической разработки</w:t>
      </w:r>
    </w:p>
    <w:p w:rsidR="0037132A" w:rsidRDefault="0082127A">
      <w:pPr>
        <w:spacing w:after="140" w:line="300" w:lineRule="auto"/>
        <w:jc w:val="both"/>
      </w:pPr>
      <w:r>
        <w:t xml:space="preserve">Форма методической разработки — коррекционно-развивающая программа, реализуемая учителем-дефектологом в рамках </w:t>
      </w:r>
      <w:proofErr w:type="gramStart"/>
      <w:r>
        <w:t>коррекционно-развивающей области</w:t>
      </w:r>
      <w:proofErr w:type="gramEnd"/>
      <w:r>
        <w:t xml:space="preserve"> адаптированной основной общеобразовательной программы начального общего образования обучающихся с задержкой психического развития.</w:t>
      </w:r>
    </w:p>
    <w:p w:rsidR="0037132A" w:rsidRDefault="0082127A">
      <w:pPr>
        <w:spacing w:after="140" w:line="300" w:lineRule="auto"/>
        <w:jc w:val="both"/>
      </w:pPr>
      <w:r>
        <w:t>Настоящая редакция программы рассчитана на один год обучения и адресована обучающимся 4 класса. Программа включает 64 занятия, объединённые в пять последовательных модулей.</w:t>
      </w:r>
    </w:p>
    <w:p w:rsidR="0037132A" w:rsidRDefault="0037132A">
      <w:pPr>
        <w:spacing w:after="60"/>
      </w:pP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Адресат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Обучающиеся 4 класса с задержкой психического развития, варианты 7.1 и 7.2 ФГОС НОО обучающихся с ОВЗ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Срок освоения</w:t>
            </w:r>
          </w:p>
        </w:tc>
        <w:tc>
          <w:tcPr>
            <w:tcW w:w="7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Один учебный год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Объём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64 занятия, 5 модулей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Периодичность</w:t>
            </w:r>
          </w:p>
        </w:tc>
        <w:tc>
          <w:tcPr>
            <w:tcW w:w="7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2 раза в неделю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Календарный расчёт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32 учебные недели; резерв 2 недели на перенос занятий при пропусках по болезни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Продолжительность занятия</w:t>
            </w:r>
          </w:p>
        </w:tc>
        <w:tc>
          <w:tcPr>
            <w:tcW w:w="7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40 минут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Форма организации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 xml:space="preserve">Подгрупповая (3–4 обучающихся, сходных по уровню </w:t>
            </w:r>
            <w:proofErr w:type="spellStart"/>
            <w:r>
              <w:rPr>
                <w:sz w:val="21"/>
                <w:szCs w:val="21"/>
              </w:rPr>
              <w:t>сформированности</w:t>
            </w:r>
            <w:proofErr w:type="spellEnd"/>
            <w:r>
              <w:rPr>
                <w:sz w:val="21"/>
                <w:szCs w:val="21"/>
              </w:rPr>
              <w:t xml:space="preserve"> регуляции) либо индивидуальная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Формат проведения</w:t>
            </w:r>
          </w:p>
        </w:tc>
        <w:tc>
          <w:tcPr>
            <w:tcW w:w="7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Очный или дистанционный синхронный, с ограниченным асинхронным компонентом закрепляющего характера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Место в АООП</w:t>
            </w:r>
          </w:p>
        </w:tc>
        <w:tc>
          <w:tcPr>
            <w:tcW w:w="7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Коррекционно-развивающая область; занятия входят в максимально допустимую недельную нагрузку обучающегося</w:t>
            </w:r>
          </w:p>
        </w:tc>
      </w:tr>
    </w:tbl>
    <w:p w:rsidR="0037132A" w:rsidRDefault="0037132A">
      <w:pPr>
        <w:spacing w:after="120"/>
      </w:pP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t xml:space="preserve">Обоснование продолжительности занятия. </w:t>
      </w:r>
      <w:r>
        <w:t xml:space="preserve">Продолжительность 40 минут установлена в соответствии с таблицей 6.6 СанПиН 1.2.3685-21, где </w:t>
      </w:r>
      <w:proofErr w:type="gramStart"/>
      <w:r>
        <w:t>для классов</w:t>
      </w:r>
      <w:proofErr w:type="gramEnd"/>
      <w:r>
        <w:t xml:space="preserve"> обучающихся с ограниченными возможностями здоровья предельная продолжительность учебного занятия составляет 40 минут. Тот же предел для компенсирующих классов закреплён пунктом 27 подпункта 16 СП 2.4.2.4283-26. Для обучающихся 4 класса такая продолжительность является рабочей: к завершению уровня начального общего образования объём удерживаемой произвольной деятельности позволяет выстроить полный цикл занятия — от предварительного планирования до рефлексии способа — в пределах одного занятия, без переноса этапа проверки на следующую встречу.</w:t>
      </w: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t xml:space="preserve">Обоснование одногодичного срока. </w:t>
      </w:r>
      <w:r>
        <w:t xml:space="preserve">Все пять модулей программы проходятся за один учебный год. Это возможно потому, что к 4 классу у обучающегося </w:t>
      </w:r>
      <w:r>
        <w:lastRenderedPageBreak/>
        <w:t>сформированы предпосылки, которых нет на более ранних годах обучения: он удерживает письменную инструкцию, владеет письмом и счётом в объёме, достаточном для того, чтобы предметный материал не становился самостоятельной трудностью, и способен работать с критерием, сформулированным словесно. Предметом работы остаётся исключительно процедура контроля, а не содержание задания, и именно это позволяет пройти полный цикл модулей за 64 занятия.</w:t>
      </w:r>
    </w:p>
    <w:p w:rsidR="0037132A" w:rsidRDefault="0082127A">
      <w:pPr>
        <w:spacing w:after="140" w:line="300" w:lineRule="auto"/>
        <w:jc w:val="both"/>
      </w:pPr>
      <w:r>
        <w:t>Содержательным фоном занятий выступают лексические темы, соотнесённые с программным материалом начального общего образования; при этом предметом формирования на каждом занятии является не лексическая тема, а конкретный компонент действия самоконтроля, зафиксированный в отдельной графе планирования.</w:t>
      </w:r>
    </w:p>
    <w:p w:rsidR="0037132A" w:rsidRDefault="0082127A">
      <w:pPr>
        <w:spacing w:after="140" w:line="300" w:lineRule="auto"/>
        <w:jc w:val="both"/>
      </w:pPr>
      <w:r>
        <w:t>Программа обеспечена полным комплектом материалов для проведения каждого занятия: конспектом в форме технологической карты и рабочим листом обучающегося (приложения 6 и 7).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1.2. Актуальность и постановка проблемы</w:t>
      </w:r>
    </w:p>
    <w:p w:rsidR="0037132A" w:rsidRDefault="0082127A">
      <w:pPr>
        <w:spacing w:after="140" w:line="300" w:lineRule="auto"/>
        <w:jc w:val="both"/>
      </w:pPr>
      <w:r>
        <w:t xml:space="preserve">Федеральный государственный образовательный стандарт начального общего образования обучающихся с ограниченными возможностями здоровья и Федеральная адаптированная образовательная программа начального общего образования относят умение принимать и удерживать учебную задачу, планировать, контролировать и оценивать собственные учебные действия к обязательным результатам освоения программы. У обучающихся с задержкой психического развития именно эта группа умений оказывается наиболее </w:t>
      </w:r>
      <w:proofErr w:type="spellStart"/>
      <w:r>
        <w:t>дефицитарной</w:t>
      </w:r>
      <w:proofErr w:type="spellEnd"/>
      <w:r>
        <w:t>: незрелость регуляторного компонента деятельности является одной из ключевых характеристик данной категории обучающихся.</w:t>
      </w:r>
    </w:p>
    <w:p w:rsidR="0037132A" w:rsidRDefault="0082127A">
      <w:pPr>
        <w:spacing w:after="140" w:line="300" w:lineRule="auto"/>
        <w:jc w:val="both"/>
      </w:pPr>
      <w:r>
        <w:t>В практике учителя-дефектолога дефицит самоконтроля проявляется устойчивым набором признаков:</w:t>
      </w:r>
    </w:p>
    <w:p w:rsidR="0037132A" w:rsidRDefault="0082127A">
      <w:pPr>
        <w:spacing w:after="80" w:line="300" w:lineRule="auto"/>
        <w:jc w:val="both"/>
      </w:pPr>
      <w:r>
        <w:t>— ребёнок начинает выполнять задание, не дослушав инструкцию до конца;</w:t>
      </w:r>
    </w:p>
    <w:p w:rsidR="0037132A" w:rsidRDefault="0082127A">
      <w:pPr>
        <w:spacing w:after="80" w:line="300" w:lineRule="auto"/>
        <w:jc w:val="both"/>
      </w:pPr>
      <w:r>
        <w:t>— удерживает одно звено инструкции из двух-трёх, выполняя задание частично;</w:t>
      </w:r>
    </w:p>
    <w:p w:rsidR="0037132A" w:rsidRDefault="0082127A">
      <w:pPr>
        <w:spacing w:after="80" w:line="300" w:lineRule="auto"/>
        <w:jc w:val="both"/>
      </w:pPr>
      <w:r>
        <w:t>— не соотносит полученный результат с образцом; на просьбу «проверь» просматривает работу формально, не изменяя в ней ничего;</w:t>
      </w:r>
    </w:p>
    <w:p w:rsidR="0037132A" w:rsidRDefault="0082127A">
      <w:pPr>
        <w:spacing w:after="80" w:line="300" w:lineRule="auto"/>
        <w:jc w:val="both"/>
      </w:pPr>
      <w:r>
        <w:t>— не обнаруживает собственную ошибку, но находит аналогичную ошибку в чужой работе;</w:t>
      </w:r>
    </w:p>
    <w:p w:rsidR="0037132A" w:rsidRDefault="0082127A">
      <w:pPr>
        <w:spacing w:after="80" w:line="300" w:lineRule="auto"/>
        <w:jc w:val="both"/>
      </w:pPr>
      <w:r>
        <w:t>— при прямом указании «здесь ошибка» не может определить, в чём именно она состоит;</w:t>
      </w:r>
    </w:p>
    <w:p w:rsidR="0037132A" w:rsidRDefault="0082127A">
      <w:pPr>
        <w:spacing w:after="80" w:line="300" w:lineRule="auto"/>
        <w:jc w:val="both"/>
      </w:pPr>
      <w:r>
        <w:t>— оценивает работу глобально («получилось хорошо»), не опираясь на критерий;</w:t>
      </w:r>
    </w:p>
    <w:p w:rsidR="0037132A" w:rsidRDefault="0082127A">
      <w:pPr>
        <w:spacing w:after="80" w:line="300" w:lineRule="auto"/>
        <w:jc w:val="both"/>
      </w:pPr>
      <w:r>
        <w:t>— не переносит освоенный способ проверки с одного типа задания на другой.</w:t>
      </w:r>
    </w:p>
    <w:p w:rsidR="0037132A" w:rsidRDefault="0082127A">
      <w:pPr>
        <w:spacing w:before="60" w:after="140" w:line="300" w:lineRule="auto"/>
        <w:jc w:val="both"/>
      </w:pPr>
      <w:r>
        <w:t xml:space="preserve">Проблема, на решение которой направлена программа, формулируется как противоречие между нормативным требованием к </w:t>
      </w:r>
      <w:proofErr w:type="spellStart"/>
      <w:r>
        <w:t>сформированности</w:t>
      </w:r>
      <w:proofErr w:type="spellEnd"/>
      <w:r>
        <w:t xml:space="preserve"> регулятивных </w:t>
      </w:r>
      <w:r>
        <w:lastRenderedPageBreak/>
        <w:t>учебных действий и отсутствием у обучающихся с задержкой психического развития самостоятельного способа контроля собственной деятельности при том, что в практике преобладают средства, тренирующие внимание, но не формирующие контроль как действие.</w:t>
      </w:r>
    </w:p>
    <w:p w:rsidR="0037132A" w:rsidRDefault="0082127A">
      <w:pPr>
        <w:spacing w:after="140" w:line="300" w:lineRule="auto"/>
        <w:jc w:val="both"/>
      </w:pPr>
      <w:r>
        <w:t>Программа исходит из следующих противоречий:</w:t>
      </w:r>
    </w:p>
    <w:p w:rsidR="0037132A" w:rsidRDefault="0082127A">
      <w:pPr>
        <w:spacing w:after="80" w:line="300" w:lineRule="auto"/>
        <w:jc w:val="both"/>
      </w:pPr>
      <w:r>
        <w:t xml:space="preserve">1. Между требованием к формированию регулятивных учебных действий и стойкой </w:t>
      </w:r>
      <w:proofErr w:type="spellStart"/>
      <w:r>
        <w:t>несформированностью</w:t>
      </w:r>
      <w:proofErr w:type="spellEnd"/>
      <w:r>
        <w:t xml:space="preserve"> действия самоконтроля у обучающихся с задержкой психического развития;</w:t>
      </w:r>
    </w:p>
    <w:p w:rsidR="0037132A" w:rsidRDefault="0082127A">
      <w:pPr>
        <w:spacing w:after="80" w:line="300" w:lineRule="auto"/>
        <w:jc w:val="both"/>
      </w:pPr>
      <w:r>
        <w:t>2. Между насыщенностью коррекционной практики отдельными упражнениями на внимание, память и переключение и отсутствием технологии, задающей поэтапный переход от контроля взрослого к самоконтролю ребёнка;</w:t>
      </w:r>
    </w:p>
    <w:p w:rsidR="0037132A" w:rsidRDefault="0082127A">
      <w:pPr>
        <w:spacing w:after="80" w:line="300" w:lineRule="auto"/>
        <w:jc w:val="both"/>
      </w:pPr>
      <w:r>
        <w:t>3. Между расширением цифровых форматов коррекционной работы и тем, что в большинстве цифровых тренажёров проверку результата выполняет программа, а не ребёнок, вследствие чего действие контроля с обучающегося фактически снимается.</w:t>
      </w:r>
    </w:p>
    <w:p w:rsidR="0037132A" w:rsidRDefault="0082127A">
      <w:pPr>
        <w:spacing w:after="140" w:line="300" w:lineRule="auto"/>
        <w:jc w:val="both"/>
      </w:pPr>
      <w:r>
        <w:t>Третье противоречие имеет для настоящей программы определяющее значение: автоматическая мгновенная проверка, характерная для цифровых обучающих ресурсов, освобождает ребёнка от необходимости контролировать себя. Программа строится на противоположном принципе: цифровая среда используется как средство управления предъявлением задания и обратной связи, при котором действие проверки остаётся за ребёнком.</w:t>
      </w:r>
    </w:p>
    <w:p w:rsidR="0037132A" w:rsidRDefault="0082127A">
      <w:pPr>
        <w:spacing w:before="60" w:after="140" w:line="300" w:lineRule="auto"/>
        <w:jc w:val="both"/>
      </w:pPr>
      <w:r>
        <w:rPr>
          <w:b/>
          <w:bCs/>
        </w:rPr>
        <w:t xml:space="preserve">Дополнительное основание актуальности для 4 класса. </w:t>
      </w:r>
      <w:r>
        <w:t xml:space="preserve">Четвёртый класс — завершающий год уровня начального общего образования. При переходе на уровень основного общего образования резко возрастает объём самостоятельной работы, увеличивается число педагогов и предъявляемых требований, а повседневная поддержка классного учителя, компенсировавшая </w:t>
      </w:r>
      <w:proofErr w:type="spellStart"/>
      <w:r>
        <w:t>несформированность</w:t>
      </w:r>
      <w:proofErr w:type="spellEnd"/>
      <w:r>
        <w:t xml:space="preserve"> контроля, исчезает. Обучающийся, не владеющий процедурой самопроверки, к пятому классу оказывается без внешней опоры и без внутренней. Формирование действия самоконтроля именно на выпускном году начальной школы является, таким образом, задачей не только коррекционной, но и пропедевтической.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1.3. Характеристика обучающихся, на которых ориентирована программа</w:t>
      </w:r>
    </w:p>
    <w:p w:rsidR="0037132A" w:rsidRDefault="0082127A">
      <w:pPr>
        <w:spacing w:after="140" w:line="300" w:lineRule="auto"/>
        <w:jc w:val="both"/>
      </w:pPr>
      <w:r>
        <w:t>Адресат программы — обучающиеся 4 класса с задержкой психического развития, осваивающие адаптированную основную общеобразовательную программу начального общего образования по вариантам 7.1 или 7.2, имеющие заключение психолого-медико-педагогической комиссии с рекомендацией занятий с учителем-дефектологом.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lastRenderedPageBreak/>
        <w:t>Особенности, общие для категории и определяющие построение программы</w:t>
      </w:r>
    </w:p>
    <w:p w:rsidR="0037132A" w:rsidRDefault="0082127A">
      <w:pPr>
        <w:spacing w:after="80" w:line="300" w:lineRule="auto"/>
        <w:jc w:val="both"/>
      </w:pPr>
      <w:r>
        <w:t>— незрелость регуляторного компонента деятельности: трудности принятия и удержания задачи, планирования, контроля и оценки собственных действий;</w:t>
      </w:r>
    </w:p>
    <w:p w:rsidR="0037132A" w:rsidRDefault="0082127A">
      <w:pPr>
        <w:spacing w:after="80" w:line="300" w:lineRule="auto"/>
        <w:jc w:val="both"/>
      </w:pPr>
      <w:r>
        <w:t>— сниженная работоспособность, неравномерность темпа, быстрая истощаемость, что требует дробления заданий и смены вида деятельности каждые 5–7 минут;</w:t>
      </w:r>
    </w:p>
    <w:p w:rsidR="0037132A" w:rsidRDefault="0082127A">
      <w:pPr>
        <w:spacing w:after="80" w:line="300" w:lineRule="auto"/>
        <w:jc w:val="both"/>
      </w:pPr>
      <w:r>
        <w:t>— сниженный объём и устойчивость произвольного внимания, трудности его распределения и переключения;</w:t>
      </w:r>
    </w:p>
    <w:p w:rsidR="0037132A" w:rsidRDefault="0082127A">
      <w:pPr>
        <w:spacing w:after="80" w:line="300" w:lineRule="auto"/>
        <w:jc w:val="both"/>
      </w:pPr>
      <w:r>
        <w:t xml:space="preserve">— недостаточная </w:t>
      </w:r>
      <w:proofErr w:type="spellStart"/>
      <w:r>
        <w:t>сформированность</w:t>
      </w:r>
      <w:proofErr w:type="spellEnd"/>
      <w:r>
        <w:t xml:space="preserve"> речевой регуляции деятельности: речь ребёнка не выполняет планирующей и контролирующей функции без специального обучения;</w:t>
      </w:r>
    </w:p>
    <w:p w:rsidR="0037132A" w:rsidRDefault="0082127A">
      <w:pPr>
        <w:spacing w:after="80" w:line="300" w:lineRule="auto"/>
        <w:jc w:val="both"/>
      </w:pPr>
      <w:r>
        <w:t>— трудности переноса усвоенного способа действия на новый материал, требующие специальной работы по обобщению способа;</w:t>
      </w:r>
    </w:p>
    <w:p w:rsidR="0037132A" w:rsidRDefault="0082127A">
      <w:pPr>
        <w:spacing w:after="80" w:line="300" w:lineRule="auto"/>
        <w:jc w:val="both"/>
      </w:pPr>
      <w:r>
        <w:t>— склонность к импульсивному началу работы и к формальному выполнению требования проверки.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Особенности, специфичные для четвёртого года обучения</w:t>
      </w:r>
    </w:p>
    <w:p w:rsidR="0037132A" w:rsidRDefault="0082127A">
      <w:pPr>
        <w:spacing w:after="80" w:line="300" w:lineRule="auto"/>
        <w:jc w:val="both"/>
      </w:pPr>
      <w:r>
        <w:t>— Накопленный отрицательный опыт проверки. Требование «проверь себя» предъявлялось обучающемуся на протяжении четырёх лет и оставалось невыполнимым, поскольку процедурой проверки он не владеет. Следствие — устойчивое избегание этапа проверки и его формальное выполнение: ребёнок проводит глазами по работе, не изменяя в ней ничего. Программа учитывает это и вводит проверку не как требование, а как отдельное действие с собственной процедурой и собственным результатом, подлежащим фиксации.</w:t>
      </w:r>
    </w:p>
    <w:p w:rsidR="0037132A" w:rsidRDefault="0082127A">
      <w:pPr>
        <w:spacing w:after="80" w:line="300" w:lineRule="auto"/>
        <w:jc w:val="both"/>
      </w:pPr>
      <w:r>
        <w:t xml:space="preserve">— Расхождение между предметными и регуляторными умениями. К 4 классу предметные навыки у части обучающихся подтянуты, а регуляция отстаёт; это даёт характерную картину: ребёнок знает, как выполнить задание, но допускает ошибки, которые способен обнаружить сам при указании на них. </w:t>
      </w:r>
      <w:proofErr w:type="spellStart"/>
      <w:r>
        <w:t>Дефицитарным</w:t>
      </w:r>
      <w:proofErr w:type="spellEnd"/>
      <w:r>
        <w:t xml:space="preserve"> оказывается не знание способа, а действие контроля.</w:t>
      </w:r>
    </w:p>
    <w:p w:rsidR="0037132A" w:rsidRDefault="0082127A">
      <w:pPr>
        <w:spacing w:after="80" w:line="300" w:lineRule="auto"/>
        <w:jc w:val="both"/>
      </w:pPr>
      <w:r>
        <w:t xml:space="preserve">— </w:t>
      </w:r>
      <w:proofErr w:type="spellStart"/>
      <w:r>
        <w:t>Сформированность</w:t>
      </w:r>
      <w:proofErr w:type="spellEnd"/>
      <w:r>
        <w:t xml:space="preserve"> предпосылок для работы со словесной опорой. В отличие от первоклассника, обучающийся 4 класса удерживает письменную инструкцию, читает критерий, записывает результат проверки числом. Это позволяет применять письменные опоры, рабочий лист и количественную фиксацию результата проверки — средства, недоступные на первом году обучения.</w:t>
      </w:r>
    </w:p>
    <w:p w:rsidR="0037132A" w:rsidRDefault="0082127A">
      <w:pPr>
        <w:spacing w:after="80" w:line="300" w:lineRule="auto"/>
        <w:jc w:val="both"/>
      </w:pPr>
      <w:r>
        <w:t>— Чувствительность к публичной оценке. В 10–11 лет значимость оценки сверстника возрастает. Отсюда требование программы: оценка производится по критериям и сопоставляется с собственным предыдущим результатом обучающегося, а не с результатом других детей; взаимопроверка вводится только с модуля IV и только на материале работы «условного ученика».</w:t>
      </w:r>
    </w:p>
    <w:p w:rsidR="0037132A" w:rsidRDefault="0082127A">
      <w:pPr>
        <w:spacing w:after="80" w:line="300" w:lineRule="auto"/>
        <w:jc w:val="both"/>
      </w:pPr>
      <w:r>
        <w:t xml:space="preserve">— Близость перехода на уровень основного общего образования, определяющая обязательность модуля V: способ проверки должен быть перенесён на реальные </w:t>
      </w:r>
      <w:r>
        <w:lastRenderedPageBreak/>
        <w:t>учебные задания до окончания начальной школы, иначе он останется применимым только на занятиях дефектолога.</w:t>
      </w:r>
    </w:p>
    <w:p w:rsidR="0037132A" w:rsidRDefault="0082127A">
      <w:pPr>
        <w:spacing w:before="60" w:after="140" w:line="300" w:lineRule="auto"/>
        <w:jc w:val="both"/>
      </w:pPr>
      <w:r>
        <w:t>Особые образовательные потребности, учитываемые в программе: потребность в развёрнутой пошаговой организации деятельности; в материализованных внешних опорах с постепенным их сокращением; в дозированной помощи взрослого; в специальном обучении переносу усвоенного способа; в положительной подкрепляющей обратной связи и щадящем режиме нагрузки.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1.4. Цель и задачи программы</w:t>
      </w: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t>Цель программы</w:t>
      </w:r>
      <w:r>
        <w:t xml:space="preserve"> — формирование у обучающихся 4 класса с задержкой психического развития действия самоконтроля в учебной деятельности: переход от контроля по результату, осуществляемого совместно с педагогом, к самостоятельному пооперационному и прогностическому контролю с опорой, объём которой последовательно сокращается, к моменту завершения уровня начального общего образования.</w:t>
      </w:r>
    </w:p>
    <w:p w:rsidR="0037132A" w:rsidRDefault="0082127A">
      <w:pPr>
        <w:spacing w:after="140" w:line="300" w:lineRule="auto"/>
        <w:jc w:val="both"/>
      </w:pPr>
      <w:r>
        <w:t>Цель сформулирована как достижимое изменение в деятельности обучающегося, а не как процесс проведения занятий; заданное в ней конечное состояние проверяемо диагностическими средствами, описанными в разделе 1.8.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Диагностические задачи</w:t>
      </w:r>
    </w:p>
    <w:p w:rsidR="0037132A" w:rsidRDefault="0082127A">
      <w:pPr>
        <w:spacing w:after="80" w:line="300" w:lineRule="auto"/>
        <w:jc w:val="both"/>
      </w:pPr>
      <w:r>
        <w:t xml:space="preserve">1. Определить исходный уровень </w:t>
      </w:r>
      <w:proofErr w:type="spellStart"/>
      <w:r>
        <w:t>сформированности</w:t>
      </w:r>
      <w:proofErr w:type="spellEnd"/>
      <w:r>
        <w:t xml:space="preserve"> компонентов самоконтроля у каждого обучающегося и типичные для него ошибки.</w:t>
      </w:r>
    </w:p>
    <w:p w:rsidR="0037132A" w:rsidRDefault="0082127A">
      <w:pPr>
        <w:spacing w:after="80" w:line="300" w:lineRule="auto"/>
        <w:jc w:val="both"/>
      </w:pPr>
      <w:r>
        <w:t>2. Обеспечить текущий и промежуточный мониторинг динамики, в том числе динамики объёма необходимой ребёнку помощи.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Коррекционно-развивающие задачи</w:t>
      </w:r>
    </w:p>
    <w:p w:rsidR="0037132A" w:rsidRDefault="0082127A">
      <w:pPr>
        <w:spacing w:after="80" w:line="300" w:lineRule="auto"/>
        <w:jc w:val="both"/>
      </w:pPr>
      <w:r>
        <w:t>1. Сформировать принятие и удержание инструкции, включающей от двух до четырёх звеньев.</w:t>
      </w:r>
    </w:p>
    <w:p w:rsidR="0037132A" w:rsidRDefault="0082127A">
      <w:pPr>
        <w:spacing w:after="80" w:line="300" w:lineRule="auto"/>
        <w:jc w:val="both"/>
      </w:pPr>
      <w:r>
        <w:t>2. Сформировать ориентировку в задании и предварительное планирование последовательности действий.</w:t>
      </w:r>
    </w:p>
    <w:p w:rsidR="0037132A" w:rsidRDefault="0082127A">
      <w:pPr>
        <w:spacing w:after="80" w:line="300" w:lineRule="auto"/>
        <w:jc w:val="both"/>
      </w:pPr>
      <w:r>
        <w:t>3. Сформировать пооперационный контроль — проверку по ходу выполнения, а не только по его завершении.</w:t>
      </w:r>
    </w:p>
    <w:p w:rsidR="0037132A" w:rsidRDefault="0082127A">
      <w:pPr>
        <w:spacing w:after="80" w:line="300" w:lineRule="auto"/>
        <w:jc w:val="both"/>
      </w:pPr>
      <w:r>
        <w:t>4. Сформировать способы сличения результата с образцом, обнаружения ошибки, определения её причины и самостоятельного исправления.</w:t>
      </w:r>
    </w:p>
    <w:p w:rsidR="0037132A" w:rsidRDefault="0082127A">
      <w:pPr>
        <w:spacing w:after="80" w:line="300" w:lineRule="auto"/>
        <w:jc w:val="both"/>
      </w:pPr>
      <w:r>
        <w:t xml:space="preserve">5. Сформировать </w:t>
      </w:r>
      <w:proofErr w:type="spellStart"/>
      <w:r>
        <w:t>критериальную</w:t>
      </w:r>
      <w:proofErr w:type="spellEnd"/>
      <w:r>
        <w:t xml:space="preserve"> самооценку и прогностический контроль (предвидение затруднения до начала работы).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Образовательные задачи</w:t>
      </w:r>
    </w:p>
    <w:p w:rsidR="0037132A" w:rsidRDefault="0082127A">
      <w:pPr>
        <w:spacing w:after="80" w:line="300" w:lineRule="auto"/>
        <w:jc w:val="both"/>
      </w:pPr>
      <w:r>
        <w:t>1. Обучить обобщённому алгоритму самоконтроля и его применению к заданиям различного типа.</w:t>
      </w:r>
    </w:p>
    <w:p w:rsidR="0037132A" w:rsidRDefault="0082127A">
      <w:pPr>
        <w:spacing w:after="80" w:line="300" w:lineRule="auto"/>
        <w:jc w:val="both"/>
      </w:pPr>
      <w:r>
        <w:lastRenderedPageBreak/>
        <w:t>2. Обеспечить перенос освоенного способа самоконтроля на учебные задания по русскому языку и математике до завершения уровня начального общего образования.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Организационно-методические задачи</w:t>
      </w:r>
    </w:p>
    <w:p w:rsidR="0037132A" w:rsidRDefault="0082127A">
      <w:pPr>
        <w:spacing w:after="80" w:line="300" w:lineRule="auto"/>
        <w:jc w:val="both"/>
      </w:pPr>
      <w:r>
        <w:t>1. Обеспечить единство требований к процедуре самопроверки в работе учителя-дефектолога, учителя класса и родителей (законных представителей).</w:t>
      </w:r>
    </w:p>
    <w:p w:rsidR="0037132A" w:rsidRDefault="0082127A">
      <w:pPr>
        <w:spacing w:after="80" w:line="300" w:lineRule="auto"/>
        <w:jc w:val="both"/>
      </w:pPr>
      <w:r>
        <w:t>2. Оформить комплект дидактических опор, конспектов и рабочих листов, пригодный для использования другими специалистами без дополнительного обучения.</w:t>
      </w:r>
    </w:p>
    <w:p w:rsidR="0037132A" w:rsidRDefault="0082127A">
      <w:r>
        <w:br w:type="page"/>
      </w:r>
    </w:p>
    <w:p w:rsidR="0037132A" w:rsidRDefault="0082127A">
      <w:pPr>
        <w:keepNext/>
        <w:spacing w:after="130"/>
      </w:pPr>
      <w:r>
        <w:rPr>
          <w:b/>
          <w:bCs/>
          <w:color w:val="4C2244"/>
          <w:sz w:val="25"/>
          <w:szCs w:val="25"/>
        </w:rPr>
        <w:lastRenderedPageBreak/>
        <w:t>1.5. Научные, методологические и методические основания</w:t>
      </w:r>
    </w:p>
    <w:p w:rsidR="0037132A" w:rsidRDefault="0082127A">
      <w:pPr>
        <w:spacing w:after="140" w:line="300" w:lineRule="auto"/>
        <w:jc w:val="both"/>
      </w:pPr>
      <w:r>
        <w:t xml:space="preserve">Программа опирается на положения культурно-исторической теории, теории поэтапного формирования умственных действий, </w:t>
      </w:r>
      <w:proofErr w:type="spellStart"/>
      <w:r>
        <w:t>деятельностной</w:t>
      </w:r>
      <w:proofErr w:type="spellEnd"/>
      <w:r>
        <w:t xml:space="preserve"> теории учения и нейропсихологического подхода. Каждое теоретическое положение реализовано в конкретном элементе технологии, что показано в таблице 1.</w:t>
      </w: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t>Таблица 1 — Реализация теоретических оснований в содержании программы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2700"/>
        <w:gridCol w:w="38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Теоретическое положение</w:t>
            </w:r>
          </w:p>
        </w:tc>
        <w:tc>
          <w:tcPr>
            <w:tcW w:w="27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Педагогический принцип</w:t>
            </w:r>
          </w:p>
        </w:tc>
        <w:tc>
          <w:tcPr>
            <w:tcW w:w="38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Элемент программы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Л. С. Выготский: высшая психическая функция первоначально разделена между взрослым и ребёнком и лишь затем становится внутренней; обучение опирается на зону ближайшего развития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Принцип совместно-разделённого действия и дозированной помощи: педагог передаёт ребёнку функцию контроля постепенно</w:t>
            </w:r>
          </w:p>
        </w:tc>
        <w:tc>
          <w:tcPr>
            <w:tcW w:w="3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Вектор «носитель контроля»: педагог → совместно → взаимопроверка → самостоятельно. Трёхуровневая система помощи и «Шкала самостоятельности»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П. Я. Гальперин: умственное действие формируется поэтапно — от материализованной формы через громкую речь и речь «про себя» к умственной форме; внимание есть свёрнутое действие контроля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Принцип материализации ориентировочной основы действия с последующим её сокращением</w:t>
            </w:r>
          </w:p>
        </w:tc>
        <w:tc>
          <w:tcPr>
            <w:tcW w:w="38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«Лесенка самоконтроля» в трёх степенях свёрнутости: развёрнутая карта → сокращённая (четыре значка) → знак-напоминание. Проговаривание шагов вслух → шёпотом → «про себя» (занятия 11, 19, 29, 30, 49)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П. Я. Гальперин, С. Л. </w:t>
            </w:r>
            <w:proofErr w:type="spellStart"/>
            <w:r>
              <w:rPr>
                <w:sz w:val="19"/>
                <w:szCs w:val="19"/>
              </w:rPr>
              <w:t>Кабылницкая</w:t>
            </w:r>
            <w:proofErr w:type="spellEnd"/>
            <w:r>
              <w:rPr>
                <w:sz w:val="19"/>
                <w:szCs w:val="19"/>
              </w:rPr>
              <w:t>: контроль формируется как самостоятельное действие проверки, задаваемое правилом, первоначально применяемое к внешнему материалу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Принцип «сначала проверяю чужую работу по правилу, затем свою»</w:t>
            </w:r>
          </w:p>
        </w:tc>
        <w:tc>
          <w:tcPr>
            <w:tcW w:w="3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Занятия 27–28: поиск заданных ошибок в «работе другого ученика» с последующим переносом того же правила на собственную работу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Д. Б. </w:t>
            </w:r>
            <w:proofErr w:type="spellStart"/>
            <w:r>
              <w:rPr>
                <w:sz w:val="19"/>
                <w:szCs w:val="19"/>
              </w:rPr>
              <w:t>Эльконин</w:t>
            </w:r>
            <w:proofErr w:type="spellEnd"/>
            <w:r>
              <w:rPr>
                <w:sz w:val="19"/>
                <w:szCs w:val="19"/>
              </w:rPr>
              <w:t>, В. В. Давыдов: контроль и оценка — структурные компоненты учебной деятельности; полноценный контроль является пооперационным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Принцип пооперационного контроля: проверка встроена в ход выполнения, а не только завершает его</w:t>
            </w:r>
          </w:p>
        </w:tc>
        <w:tc>
          <w:tcPr>
            <w:tcW w:w="38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Обязательные остановки для сверки внутри задания (занятия 17, 24, 35); отметка каждого выполненного шага на рабочем листе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А. Р. </w:t>
            </w:r>
            <w:proofErr w:type="spellStart"/>
            <w:r>
              <w:rPr>
                <w:sz w:val="19"/>
                <w:szCs w:val="19"/>
              </w:rPr>
              <w:t>Лурия</w:t>
            </w:r>
            <w:proofErr w:type="spellEnd"/>
            <w:r>
              <w:rPr>
                <w:sz w:val="19"/>
                <w:szCs w:val="19"/>
              </w:rPr>
              <w:t xml:space="preserve">, Т. В. </w:t>
            </w:r>
            <w:proofErr w:type="spellStart"/>
            <w:r>
              <w:rPr>
                <w:sz w:val="19"/>
                <w:szCs w:val="19"/>
              </w:rPr>
              <w:t>Ахутина</w:t>
            </w:r>
            <w:proofErr w:type="spellEnd"/>
            <w:r>
              <w:rPr>
                <w:sz w:val="19"/>
                <w:szCs w:val="19"/>
              </w:rPr>
              <w:t xml:space="preserve">: программирование, регуляция и контроль деятельности обеспечиваются третьим функциональным блоком мозга; при его </w:t>
            </w:r>
            <w:proofErr w:type="spellStart"/>
            <w:r>
              <w:rPr>
                <w:sz w:val="19"/>
                <w:szCs w:val="19"/>
              </w:rPr>
              <w:t>дефицитарности</w:t>
            </w:r>
            <w:proofErr w:type="spellEnd"/>
            <w:r>
              <w:rPr>
                <w:sz w:val="19"/>
                <w:szCs w:val="19"/>
              </w:rPr>
              <w:t xml:space="preserve"> необходима внешняя организация деятельности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Принцип внешней организации деятельности с постепенным переводом регуляции во внутренний план</w:t>
            </w:r>
          </w:p>
        </w:tc>
        <w:tc>
          <w:tcPr>
            <w:tcW w:w="3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Внешние сигналы «Стоп» и «Лупа», речевое </w:t>
            </w:r>
            <w:proofErr w:type="spellStart"/>
            <w:r>
              <w:rPr>
                <w:sz w:val="19"/>
                <w:szCs w:val="19"/>
              </w:rPr>
              <w:t>опосредование</w:t>
            </w:r>
            <w:proofErr w:type="spellEnd"/>
            <w:r>
              <w:rPr>
                <w:sz w:val="19"/>
                <w:szCs w:val="19"/>
              </w:rPr>
              <w:t xml:space="preserve"> каждого шага, структурированная неизменная архитектура занятия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lastRenderedPageBreak/>
              <w:t xml:space="preserve">У. В. </w:t>
            </w:r>
            <w:proofErr w:type="spellStart"/>
            <w:r>
              <w:rPr>
                <w:sz w:val="19"/>
                <w:szCs w:val="19"/>
              </w:rPr>
              <w:t>Ульенкова</w:t>
            </w:r>
            <w:proofErr w:type="spellEnd"/>
            <w:r>
              <w:rPr>
                <w:sz w:val="19"/>
                <w:szCs w:val="19"/>
              </w:rPr>
              <w:t xml:space="preserve">, Н. В. Бабкина: </w:t>
            </w:r>
            <w:proofErr w:type="spellStart"/>
            <w:r>
              <w:rPr>
                <w:sz w:val="19"/>
                <w:szCs w:val="19"/>
              </w:rPr>
              <w:t>несформированность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саморегуляции</w:t>
            </w:r>
            <w:proofErr w:type="spellEnd"/>
            <w:r>
              <w:rPr>
                <w:sz w:val="19"/>
                <w:szCs w:val="19"/>
              </w:rPr>
              <w:t xml:space="preserve"> — центральная характеристика познавательной деятельности детей с задержкой психического развития; </w:t>
            </w:r>
            <w:proofErr w:type="spellStart"/>
            <w:r>
              <w:rPr>
                <w:sz w:val="19"/>
                <w:szCs w:val="19"/>
              </w:rPr>
              <w:t>саморегуляция</w:t>
            </w:r>
            <w:proofErr w:type="spellEnd"/>
            <w:r>
              <w:rPr>
                <w:sz w:val="19"/>
                <w:szCs w:val="19"/>
              </w:rPr>
              <w:t xml:space="preserve"> поддаётся целенаправленному формированию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Принцип приоритета регуляторного компонента над предметным содержанием</w:t>
            </w:r>
          </w:p>
        </w:tc>
        <w:tc>
          <w:tcPr>
            <w:tcW w:w="38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Лексическая тема выступает фоном; целью каждого занятия является компонент самоконтроля, зафиксированный в отдельной графе планирования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Современные исследования исполнительных функций (A. </w:t>
            </w:r>
            <w:proofErr w:type="spellStart"/>
            <w:r>
              <w:rPr>
                <w:sz w:val="19"/>
                <w:szCs w:val="19"/>
              </w:rPr>
              <w:t>Diamond</w:t>
            </w:r>
            <w:proofErr w:type="spellEnd"/>
            <w:r>
              <w:rPr>
                <w:sz w:val="19"/>
                <w:szCs w:val="19"/>
              </w:rPr>
              <w:t xml:space="preserve"> и др.): выделяются рабочая память, </w:t>
            </w:r>
            <w:proofErr w:type="spellStart"/>
            <w:r>
              <w:rPr>
                <w:sz w:val="19"/>
                <w:szCs w:val="19"/>
              </w:rPr>
              <w:t>тормозный</w:t>
            </w:r>
            <w:proofErr w:type="spellEnd"/>
            <w:r>
              <w:rPr>
                <w:sz w:val="19"/>
                <w:szCs w:val="19"/>
              </w:rPr>
              <w:t xml:space="preserve"> контроль и когнитивная гибкость; перенос эффекта тренировок ограничен и требует прямой отработки на целевом материале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Принцип обязательного переноса: способ отрабатывается на том материале, на котором он должен работать</w:t>
            </w:r>
          </w:p>
        </w:tc>
        <w:tc>
          <w:tcPr>
            <w:tcW w:w="3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Модуль V целиком построен на применении алгоритма к реальным учебным заданиям из тетрадей обучающегося (занятия 59–60)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Модели саморегулируемого обучения (B. </w:t>
            </w:r>
            <w:proofErr w:type="spellStart"/>
            <w:r>
              <w:rPr>
                <w:sz w:val="19"/>
                <w:szCs w:val="19"/>
              </w:rPr>
              <w:t>Zimmerman</w:t>
            </w:r>
            <w:proofErr w:type="spellEnd"/>
            <w:r>
              <w:rPr>
                <w:sz w:val="19"/>
                <w:szCs w:val="19"/>
              </w:rPr>
              <w:t xml:space="preserve">): цикл включает фазу предварительного обдумывания, фазу выполнения и фазу </w:t>
            </w:r>
            <w:proofErr w:type="spellStart"/>
            <w:r>
              <w:rPr>
                <w:sz w:val="19"/>
                <w:szCs w:val="19"/>
              </w:rPr>
              <w:t>саморефлексии</w:t>
            </w:r>
            <w:proofErr w:type="spellEnd"/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Принцип </w:t>
            </w:r>
            <w:proofErr w:type="spellStart"/>
            <w:r>
              <w:rPr>
                <w:sz w:val="19"/>
                <w:szCs w:val="19"/>
              </w:rPr>
              <w:t>трёхфазности</w:t>
            </w:r>
            <w:proofErr w:type="spellEnd"/>
            <w:r>
              <w:rPr>
                <w:sz w:val="19"/>
                <w:szCs w:val="19"/>
              </w:rPr>
              <w:t>: контроль до работы, во время работы и после неё</w:t>
            </w:r>
          </w:p>
        </w:tc>
        <w:tc>
          <w:tcPr>
            <w:tcW w:w="38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Вектор «время контроля»: итоговый → пооперационный → прогностический. Лист «Прогноз — результат» (модуль IV)</w:t>
            </w:r>
          </w:p>
        </w:tc>
      </w:tr>
    </w:tbl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Позиция автора в отношении отдельных приёмов</w:t>
      </w:r>
    </w:p>
    <w:p w:rsidR="0037132A" w:rsidRDefault="0082127A">
      <w:pPr>
        <w:spacing w:after="140" w:line="300" w:lineRule="auto"/>
        <w:jc w:val="both"/>
      </w:pPr>
      <w:r>
        <w:t>В программе сохранены двигательные упражнения, ранее описывавшиеся как «</w:t>
      </w:r>
      <w:proofErr w:type="spellStart"/>
      <w:r>
        <w:t>нейроразминка</w:t>
      </w:r>
      <w:proofErr w:type="spellEnd"/>
      <w:r>
        <w:t xml:space="preserve">» (воспроизведение серий движений, реакция на сигнал, действие по правилу, противоположному привычному). Однако их педагогическая функция описывается корректно: они используются как материал для отработки удержания программы действия и торможения импульсивной реакции, а также как способ организованного начала занятия. Утверждения о развитии «межполушарного взаимодействия» и о прямом влиянии </w:t>
      </w:r>
      <w:proofErr w:type="spellStart"/>
      <w:r>
        <w:t>кинезиологических</w:t>
      </w:r>
      <w:proofErr w:type="spellEnd"/>
      <w:r>
        <w:t xml:space="preserve"> упражнений на учебные функции из программы исключены как не имеющие достаточного доказательного подтверждения. Отказ от таких формулировок не снижает ценности упражнений, но делает обоснование программы проверяемым.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1.6. Авторская идея и модель формирования самоконтроля</w:t>
      </w:r>
    </w:p>
    <w:p w:rsidR="0037132A" w:rsidRDefault="0082127A">
      <w:pPr>
        <w:spacing w:after="140" w:line="300" w:lineRule="auto"/>
        <w:jc w:val="both"/>
      </w:pPr>
      <w:r>
        <w:t>Авторская идея состоит в том, что самоконтроль формируется не накоплением упражнений на внимание, а последовательным перемещением ребёнка по трём независимым векторам, каждый из которых имеет собственные наблюдаемые ступени. Совмещение этих векторов задаёт содержание пяти модулей программы и позволяет в любой момент указать, где именно находится конкретный ребёнок и что является следующим шагом.</w:t>
      </w: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lastRenderedPageBreak/>
        <w:t xml:space="preserve">Таблица 2 — </w:t>
      </w:r>
      <w:proofErr w:type="spellStart"/>
      <w:r>
        <w:rPr>
          <w:b/>
          <w:bCs/>
          <w:sz w:val="22"/>
          <w:szCs w:val="22"/>
        </w:rPr>
        <w:t>Трёхвекторная</w:t>
      </w:r>
      <w:proofErr w:type="spellEnd"/>
      <w:r>
        <w:rPr>
          <w:b/>
          <w:bCs/>
          <w:sz w:val="22"/>
          <w:szCs w:val="22"/>
        </w:rPr>
        <w:t xml:space="preserve"> модель формирования самоконтроля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3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Вектор</w:t>
            </w:r>
          </w:p>
        </w:tc>
        <w:tc>
          <w:tcPr>
            <w:tcW w:w="73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Ступени продвижения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Носитель контроля</w:t>
            </w:r>
          </w:p>
        </w:tc>
        <w:tc>
          <w:tcPr>
            <w:tcW w:w="73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контролирует педагог → контролируем вместе → проверяю работу другого (или «условного ученика») → проверяю себя сам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Опора</w:t>
            </w:r>
          </w:p>
        </w:tc>
        <w:tc>
          <w:tcPr>
            <w:tcW w:w="73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развёрнутая карта из шести шагов → сокращённая карта из четырёх значков → знак-напоминание → внутренний план без внешней опоры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1"/>
                <w:szCs w:val="21"/>
              </w:rPr>
              <w:t>Время контроля</w:t>
            </w:r>
          </w:p>
        </w:tc>
        <w:tc>
          <w:tcPr>
            <w:tcW w:w="73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1"/>
                <w:szCs w:val="21"/>
              </w:rPr>
              <w:t>контроль после выполнения (по результату) → контроль по ходу выполнения (пооперационный) → контроль до начала работы (прогностический)</w:t>
            </w:r>
          </w:p>
        </w:tc>
      </w:tr>
    </w:tbl>
    <w:p w:rsidR="0037132A" w:rsidRDefault="0082127A">
      <w:pPr>
        <w:spacing w:before="140" w:after="140" w:line="300" w:lineRule="auto"/>
        <w:jc w:val="both"/>
      </w:pPr>
      <w:r>
        <w:t>Продвижение по векторам не является одновременным: ребёнок может действовать самостоятельно по развёрнутой опоре, но нуждаться в помощи при её сокращении. Именно поэтому переход к следующему модулю определяется не календарным сроком, а критерием перехода, указанным в планировании.</w:t>
      </w:r>
    </w:p>
    <w:p w:rsidR="0037132A" w:rsidRDefault="0082127A">
      <w:pPr>
        <w:spacing w:after="140" w:line="300" w:lineRule="auto"/>
        <w:jc w:val="both"/>
      </w:pPr>
      <w:r>
        <w:t>Обобщённый алгоритм, которым овладевает ребёнок, оформлен как «Лесенка самоконтроля» из шести шагов: СТОП — ПОНЯЛ — ПЛАН — ДЕЛАЮ — ПРОВЕРЯЮ — ОЦЕНИВАЮ. Алгоритм остаётся единым на протяжении всей программы и не меняет формулировок: изменяется только степень его свёрнутости и мера участия взрослого.</w:t>
      </w:r>
    </w:p>
    <w:p w:rsidR="0037132A" w:rsidRDefault="0037132A">
      <w:pPr>
        <w:spacing w:after="60"/>
      </w:pP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7"/>
        <w:gridCol w:w="2579"/>
        <w:gridCol w:w="1099"/>
        <w:gridCol w:w="4983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Модуль</w:t>
            </w:r>
          </w:p>
        </w:tc>
        <w:tc>
          <w:tcPr>
            <w:tcW w:w="26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Название</w:t>
            </w:r>
          </w:p>
        </w:tc>
        <w:tc>
          <w:tcPr>
            <w:tcW w:w="11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Занятия</w:t>
            </w:r>
          </w:p>
        </w:tc>
        <w:tc>
          <w:tcPr>
            <w:tcW w:w="50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Ведущий компонент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«Принимаю задание»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1–8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Принятие и удержание инструкции, ориентировка в задании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26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«Действую по плану»</w:t>
            </w:r>
          </w:p>
        </w:tc>
        <w:tc>
          <w:tcPr>
            <w:tcW w:w="11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9–24</w:t>
            </w:r>
          </w:p>
        </w:tc>
        <w:tc>
          <w:tcPr>
            <w:tcW w:w="5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Предварительное планирование и пооперационный контроль по развёрнутой карте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«Проверяю себя»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25–44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Сличение с образцом, обнаружение ошибки, определение причины, исправление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26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«Предвижу трудность»</w:t>
            </w:r>
          </w:p>
        </w:tc>
        <w:tc>
          <w:tcPr>
            <w:tcW w:w="11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45–56</w:t>
            </w:r>
          </w:p>
        </w:tc>
        <w:tc>
          <w:tcPr>
            <w:tcW w:w="5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 xml:space="preserve">Прогностический контроль и </w:t>
            </w:r>
            <w:proofErr w:type="spellStart"/>
            <w:r>
              <w:rPr>
                <w:sz w:val="20"/>
                <w:szCs w:val="20"/>
              </w:rPr>
              <w:t>критериальная</w:t>
            </w:r>
            <w:proofErr w:type="spellEnd"/>
            <w:r>
              <w:rPr>
                <w:sz w:val="20"/>
                <w:szCs w:val="20"/>
              </w:rPr>
              <w:t xml:space="preserve"> самооценка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«Работаю сам»</w:t>
            </w:r>
          </w:p>
        </w:tc>
        <w:tc>
          <w:tcPr>
            <w:tcW w:w="1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57–64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Перенос способа на учебный материал и незнакомые задания</w:t>
            </w:r>
          </w:p>
        </w:tc>
      </w:tr>
    </w:tbl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1.7. Планируемые результаты</w:t>
      </w:r>
    </w:p>
    <w:p w:rsidR="0037132A" w:rsidRDefault="0082127A">
      <w:pPr>
        <w:spacing w:after="140" w:line="300" w:lineRule="auto"/>
        <w:jc w:val="both"/>
      </w:pPr>
      <w:r>
        <w:t>Результаты разделены на промежуточные (по завершении каждого модуля) и итоговые. Формулировки заданы через наблюдаемое поведение обучающегося, что позволяет фиксировать их средствами диагностики, описанными в разделе 1.8.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Промежуточные результаты</w:t>
      </w:r>
    </w:p>
    <w:p w:rsidR="0037132A" w:rsidRDefault="0082127A">
      <w:pPr>
        <w:spacing w:after="80" w:line="300" w:lineRule="auto"/>
        <w:jc w:val="both"/>
      </w:pPr>
      <w:r>
        <w:t>— Модуль I. Обучающийся повторяет своими словами инструкцию из двух звеньев до начала выполнения; не начинает работу до окончания инструкции; выполняет сверку с образцом совместно с педагогом.</w:t>
      </w:r>
    </w:p>
    <w:p w:rsidR="0037132A" w:rsidRDefault="0082127A">
      <w:pPr>
        <w:spacing w:after="80" w:line="300" w:lineRule="auto"/>
        <w:jc w:val="both"/>
      </w:pPr>
      <w:r>
        <w:lastRenderedPageBreak/>
        <w:t>— Модуль II. Обучающийся называет последовательность шагов до начала работы; отмечает выполнение каждого шага по развёрнутой карте; удерживает инструкцию из трёх звеньев; называет критерии, по которым будет проверять работу.</w:t>
      </w:r>
    </w:p>
    <w:p w:rsidR="0037132A" w:rsidRDefault="0082127A">
      <w:pPr>
        <w:spacing w:after="80" w:line="300" w:lineRule="auto"/>
        <w:jc w:val="both"/>
      </w:pPr>
      <w:r>
        <w:t>— Модуль III. Обучающийся самостоятельно сличает работу с образцом; обнаруживает не менее половины собственных ошибок без указания на них; определяет тип ошибки по опоре «Пропустил — Перепутал — Поспешил»; исправляет обнаруженное; работает по сокращённой карте.</w:t>
      </w:r>
    </w:p>
    <w:p w:rsidR="0037132A" w:rsidRDefault="0082127A">
      <w:pPr>
        <w:spacing w:after="80" w:line="300" w:lineRule="auto"/>
        <w:jc w:val="both"/>
      </w:pPr>
      <w:r>
        <w:t>— Модуль IV. Обучающийся до начала работы называет предполагаемое затруднение; оценивает работу по трём критериям с обоснованием; даёт развёрнутый самоотчёт по схеме «что делал — как проверял — что нашёл — что исправил».</w:t>
      </w:r>
    </w:p>
    <w:p w:rsidR="0037132A" w:rsidRDefault="0082127A">
      <w:pPr>
        <w:spacing w:after="80" w:line="300" w:lineRule="auto"/>
        <w:jc w:val="both"/>
      </w:pPr>
      <w:r>
        <w:t>— Модуль V. Обучающийся применяет алгоритм проверки к незнакомому по типу заданию и к заданию из учебной тетради; формулирует критерии проверки самостоятельно; объясняет способ проверки другому.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Итоговые результаты освоения программы</w:t>
      </w: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t xml:space="preserve">Личностные: </w:t>
      </w:r>
      <w:r>
        <w:t>обучающийся принимает требование проверки как часть работы, а не как внешнее указание; проявляет готовность исправлять обнаруженное вместо отказа от задания.</w:t>
      </w:r>
    </w:p>
    <w:p w:rsidR="0037132A" w:rsidRDefault="0082127A">
      <w:pPr>
        <w:spacing w:after="140" w:line="300" w:lineRule="auto"/>
        <w:jc w:val="both"/>
      </w:pPr>
      <w:proofErr w:type="spellStart"/>
      <w:r>
        <w:rPr>
          <w:b/>
          <w:bCs/>
        </w:rPr>
        <w:t>Метапредметные</w:t>
      </w:r>
      <w:proofErr w:type="spellEnd"/>
      <w:r>
        <w:rPr>
          <w:b/>
          <w:bCs/>
        </w:rPr>
        <w:t xml:space="preserve"> (регулятивные): </w:t>
      </w:r>
      <w:r>
        <w:t>обучающийся принимает и удерживает инструкцию из трёх-четырёх звеньев; планирует последовательность действий до начала работы; осуществляет пооперационный контроль; обнаруживает и исправляет собственные ошибки; оценивает результат по заданным критериям; переносит освоенный способ проверки на учебные задания.</w:t>
      </w: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t xml:space="preserve">Предметные (применительно к учебной деятельности): </w:t>
      </w:r>
      <w:r>
        <w:t xml:space="preserve">сокращение числа ошибок, обусловленных </w:t>
      </w:r>
      <w:proofErr w:type="spellStart"/>
      <w:r>
        <w:t>неудержанием</w:t>
      </w:r>
      <w:proofErr w:type="spellEnd"/>
      <w:r>
        <w:t xml:space="preserve"> инструкции и импульсивным началом работы, в заданиях по русскому языку и математике; увеличение доли заданий, выполненных без пошаговой помощи взрослого.</w:t>
      </w:r>
    </w:p>
    <w:p w:rsidR="0037132A" w:rsidRDefault="0082127A">
      <w:pPr>
        <w:spacing w:after="140" w:line="300" w:lineRule="auto"/>
        <w:jc w:val="both"/>
      </w:pPr>
      <w:r>
        <w:t>Формулировки «формируются устойчивые навыки», «гарантированно повышается мотивация» в программе не используются: устойчивость навыка не может быть подтверждена в рамках одного учебного года без отсроченного среза. Условием признания результата устойчивым в настоящей программе считается сохранение достигнутого уровня при контрольном срезе через 4–6 недель после завершения курса.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1.8. Критерии оценки достижения планируемых результатов и диагностический инструментарий</w:t>
      </w:r>
    </w:p>
    <w:p w:rsidR="0037132A" w:rsidRDefault="0082127A">
      <w:pPr>
        <w:spacing w:after="140" w:line="300" w:lineRule="auto"/>
        <w:jc w:val="both"/>
      </w:pPr>
      <w:r>
        <w:t xml:space="preserve">Диагностическая система включает три группы средств, различающихся по статусу. Их разграничение принципиально: авторские оценочные листы не являются </w:t>
      </w:r>
      <w:proofErr w:type="spellStart"/>
      <w:r>
        <w:t>валидизированными</w:t>
      </w:r>
      <w:proofErr w:type="spellEnd"/>
      <w:r>
        <w:t xml:space="preserve"> методиками и применяются исключительно для отслеживания индивидуальной динамики, но не для установления уровня психического развития обучающегося.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lastRenderedPageBreak/>
        <w:t>Группа 1. Известные диагностические методики</w:t>
      </w:r>
    </w:p>
    <w:p w:rsidR="0037132A" w:rsidRDefault="0082127A">
      <w:pPr>
        <w:spacing w:after="80" w:line="300" w:lineRule="auto"/>
        <w:jc w:val="both"/>
      </w:pPr>
      <w:r>
        <w:t xml:space="preserve">— «Графический диктант» (Д. Б. </w:t>
      </w:r>
      <w:proofErr w:type="spellStart"/>
      <w:r>
        <w:t>Эльконин</w:t>
      </w:r>
      <w:proofErr w:type="spellEnd"/>
      <w:r>
        <w:t>) — принятие и удержание инструкции, действие по правилу;</w:t>
      </w:r>
    </w:p>
    <w:p w:rsidR="0037132A" w:rsidRDefault="0082127A">
      <w:pPr>
        <w:spacing w:after="80" w:line="300" w:lineRule="auto"/>
        <w:jc w:val="both"/>
      </w:pPr>
      <w:r>
        <w:t xml:space="preserve">— проба «Домик» (Н. И. </w:t>
      </w:r>
      <w:proofErr w:type="spellStart"/>
      <w:r>
        <w:t>Гуткина</w:t>
      </w:r>
      <w:proofErr w:type="spellEnd"/>
      <w:r>
        <w:t>) — сличение с образцом, обнаружение расхождений;</w:t>
      </w:r>
    </w:p>
    <w:p w:rsidR="0037132A" w:rsidRDefault="0082127A">
      <w:pPr>
        <w:spacing w:after="80" w:line="300" w:lineRule="auto"/>
        <w:jc w:val="both"/>
      </w:pPr>
      <w:r>
        <w:t xml:space="preserve">— методика У. В. </w:t>
      </w:r>
      <w:proofErr w:type="spellStart"/>
      <w:r>
        <w:t>Ульенковой</w:t>
      </w:r>
      <w:proofErr w:type="spellEnd"/>
      <w:r>
        <w:t xml:space="preserve"> (выполнение графического задания по правилу) — </w:t>
      </w:r>
      <w:proofErr w:type="spellStart"/>
      <w:r>
        <w:t>сформированность</w:t>
      </w:r>
      <w:proofErr w:type="spellEnd"/>
      <w:r>
        <w:t xml:space="preserve"> </w:t>
      </w:r>
      <w:proofErr w:type="spellStart"/>
      <w:r>
        <w:t>саморегуляции</w:t>
      </w:r>
      <w:proofErr w:type="spellEnd"/>
      <w:r>
        <w:t xml:space="preserve"> в интеллектуальной деятельности;</w:t>
      </w:r>
    </w:p>
    <w:p w:rsidR="0037132A" w:rsidRDefault="0082127A">
      <w:pPr>
        <w:spacing w:after="80" w:line="300" w:lineRule="auto"/>
        <w:jc w:val="both"/>
      </w:pPr>
      <w:r>
        <w:t>— корректурная проба — точность, число ошибок, устойчивость в условиях однообразной деятельности;</w:t>
      </w:r>
    </w:p>
    <w:p w:rsidR="0037132A" w:rsidRDefault="0082127A">
      <w:pPr>
        <w:spacing w:after="80" w:line="300" w:lineRule="auto"/>
        <w:jc w:val="both"/>
      </w:pPr>
      <w:r>
        <w:t xml:space="preserve">— схема оценки уровня </w:t>
      </w:r>
      <w:proofErr w:type="spellStart"/>
      <w:r>
        <w:t>сформированности</w:t>
      </w:r>
      <w:proofErr w:type="spellEnd"/>
      <w:r>
        <w:t xml:space="preserve"> учебных действий контроля и оценки Г. В. </w:t>
      </w:r>
      <w:proofErr w:type="spellStart"/>
      <w:r>
        <w:t>Репкиной</w:t>
      </w:r>
      <w:proofErr w:type="spellEnd"/>
      <w:r>
        <w:t xml:space="preserve"> и Е. В. Заики — экспертная оценка педагогом.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Группа 2. Педагогическое наблюдение</w:t>
      </w:r>
    </w:p>
    <w:p w:rsidR="0037132A" w:rsidRDefault="0082127A">
      <w:pPr>
        <w:spacing w:after="140" w:line="300" w:lineRule="auto"/>
        <w:jc w:val="both"/>
      </w:pPr>
      <w:r>
        <w:t>Карта наблюдения заполняется педагогом на каждом занятии и фиксирует: число обращений за помощью, вид оказанной помощи, наличие импульсивного начала работы, факт самостоятельного обращения к опоре, наличие самостоятельной проверки без напоминания.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Группа 3. Авторские оценочные материалы</w:t>
      </w:r>
    </w:p>
    <w:p w:rsidR="0037132A" w:rsidRDefault="0082127A">
      <w:pPr>
        <w:spacing w:after="80" w:line="300" w:lineRule="auto"/>
        <w:jc w:val="both"/>
      </w:pPr>
      <w:r>
        <w:t>— «Лист индивидуальной динамики самоконтроля» — сводная фиксация по одиннадцати показателям;</w:t>
      </w:r>
    </w:p>
    <w:p w:rsidR="0037132A" w:rsidRDefault="0082127A">
      <w:pPr>
        <w:spacing w:after="80" w:line="300" w:lineRule="auto"/>
        <w:jc w:val="both"/>
      </w:pPr>
      <w:r>
        <w:t>— «Шкала уровня помощи» — индекс самостоятельности (доля шагов, выполненных без помощи взрослого);</w:t>
      </w:r>
    </w:p>
    <w:p w:rsidR="0037132A" w:rsidRDefault="0082127A">
      <w:pPr>
        <w:spacing w:after="80" w:line="300" w:lineRule="auto"/>
        <w:jc w:val="both"/>
      </w:pPr>
      <w:r>
        <w:t>— лист «Прогноз — результат» — совпадение предварительной оценки с фактическим результатом;</w:t>
      </w:r>
    </w:p>
    <w:p w:rsidR="0037132A" w:rsidRDefault="0082127A">
      <w:pPr>
        <w:spacing w:after="80" w:line="300" w:lineRule="auto"/>
        <w:jc w:val="both"/>
      </w:pPr>
      <w:r>
        <w:t>— блок проверки рабочего листа — число совпадений с эталоном до и после исправления, зафиксированное самим обучающимся.</w:t>
      </w:r>
    </w:p>
    <w:p w:rsidR="0037132A" w:rsidRDefault="0082127A">
      <w:pPr>
        <w:spacing w:before="60" w:after="140" w:line="300" w:lineRule="auto"/>
        <w:jc w:val="both"/>
      </w:pPr>
      <w:r>
        <w:t>Показатели, по которым отслеживается динамика: понимание инструкции; удержание программы действия; предварительное планирование; число импульсивных ошибок; способность обнаружить ошибку; способность определить её причину; способность исправить ошибку; потребность во внешней подсказке; самостоятельность проверки; качество рефлексии; перенос способа на новое задание.</w:t>
      </w: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t xml:space="preserve">Таблица 3 — Уровневая шкала </w:t>
      </w:r>
      <w:proofErr w:type="spellStart"/>
      <w:r>
        <w:rPr>
          <w:b/>
          <w:bCs/>
          <w:sz w:val="22"/>
          <w:szCs w:val="22"/>
        </w:rPr>
        <w:t>сформированности</w:t>
      </w:r>
      <w:proofErr w:type="spellEnd"/>
      <w:r>
        <w:rPr>
          <w:b/>
          <w:bCs/>
          <w:sz w:val="22"/>
          <w:szCs w:val="22"/>
        </w:rPr>
        <w:t xml:space="preserve"> действия самоконтроля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"/>
        <w:gridCol w:w="2690"/>
        <w:gridCol w:w="5890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Уровень</w:t>
            </w:r>
          </w:p>
        </w:tc>
        <w:tc>
          <w:tcPr>
            <w:tcW w:w="27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Название</w:t>
            </w:r>
          </w:p>
        </w:tc>
        <w:tc>
          <w:tcPr>
            <w:tcW w:w="59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Наблюдаемые индикаторы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Контроль отсутствует</w:t>
            </w:r>
          </w:p>
        </w:tc>
        <w:tc>
          <w:tcPr>
            <w:tcW w:w="5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Начинает работу, не дослушав инструкцию. Не соотносит результат с образцом даже по прямой просьбе. Ошибку не видит и после указания на неё. Оценка не связана с результатом.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Контроль по результату с помощью взрослого</w:t>
            </w:r>
          </w:p>
        </w:tc>
        <w:tc>
          <w:tcPr>
            <w:tcW w:w="59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Повторяет инструкцию с опорой на вопросы педагога. Проверяет только по прямому указанию и совместно со взрослым. Ошибку находит при указании на её местоположение. Причину ошибки не называет.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Пооперационный контроль по опоре</w:t>
            </w:r>
          </w:p>
        </w:tc>
        <w:tc>
          <w:tcPr>
            <w:tcW w:w="59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Проговаривает план до начала работы. Отмечает выполнение шагов по карте самоконтроля. Обнаруживает часть собственных ошибок при напоминании о проверке. Определяет тип ошибки по опоре. Исправляет обнаруженное.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Самостоятельный контроль с элементами прогноза</w:t>
            </w:r>
          </w:p>
        </w:tc>
        <w:tc>
          <w:tcPr>
            <w:tcW w:w="59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Проверяет без напоминания. Обнаруживает большинство собственных ошибок и объясняет их причину. До начала работы называет предполагаемое затруднение. Применяет способ проверки к незнакомому заданию и к учебному материалу.</w:t>
            </w:r>
          </w:p>
        </w:tc>
      </w:tr>
    </w:tbl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График диагностических замеров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900"/>
        <w:gridCol w:w="53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Точка замера</w:t>
            </w:r>
          </w:p>
        </w:tc>
        <w:tc>
          <w:tcPr>
            <w:tcW w:w="19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Когда</w:t>
            </w:r>
          </w:p>
        </w:tc>
        <w:tc>
          <w:tcPr>
            <w:tcW w:w="53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фиксируется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Входная диагностика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Занятия 1–2</w:t>
            </w:r>
          </w:p>
        </w:tc>
        <w:tc>
          <w:tcPr>
            <w:tcW w:w="53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Методики группы 1; исходный уровень по таблице 3; типичные ошибки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Промежуточный срез 1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Занятие 8</w:t>
            </w:r>
          </w:p>
        </w:tc>
        <w:tc>
          <w:tcPr>
            <w:tcW w:w="53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Критерий перехода модуля I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Промежуточный срез 2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Занятие 24</w:t>
            </w:r>
          </w:p>
        </w:tc>
        <w:tc>
          <w:tcPr>
            <w:tcW w:w="53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Критерий перехода модуля II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Промежуточный срез 3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Занятие 44</w:t>
            </w:r>
          </w:p>
        </w:tc>
        <w:tc>
          <w:tcPr>
            <w:tcW w:w="53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Критерий перехода модуля III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Промежуточный срез 4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Занятие 56</w:t>
            </w:r>
          </w:p>
        </w:tc>
        <w:tc>
          <w:tcPr>
            <w:tcW w:w="53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Критерий перехода модуля IV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Итоговая диагностика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Занятия 63–64</w:t>
            </w:r>
          </w:p>
        </w:tc>
        <w:tc>
          <w:tcPr>
            <w:tcW w:w="53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Те же методики, что на входе; итоговый уровень; индекс самостоятельности; сопоставление «до — после»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Отсроченный срез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Через 4–6 недель после занятия 64</w:t>
            </w:r>
          </w:p>
        </w:tc>
        <w:tc>
          <w:tcPr>
            <w:tcW w:w="53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Сохранение достигнутого уровня; условие признания результата устойчивым</w:t>
            </w:r>
          </w:p>
        </w:tc>
      </w:tr>
    </w:tbl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Критерии результативности реализации программы</w:t>
      </w:r>
    </w:p>
    <w:p w:rsidR="0037132A" w:rsidRDefault="0082127A">
      <w:pPr>
        <w:spacing w:after="80" w:line="300" w:lineRule="auto"/>
        <w:jc w:val="both"/>
      </w:pPr>
      <w:r>
        <w:t>1. Индивидуальный критерий: повышение уровня по шкале таблицы 3 не менее чем на одну ступень по итогам учебного года.</w:t>
      </w:r>
    </w:p>
    <w:p w:rsidR="0037132A" w:rsidRDefault="0082127A">
      <w:pPr>
        <w:spacing w:after="80" w:line="300" w:lineRule="auto"/>
        <w:jc w:val="both"/>
      </w:pPr>
      <w:r>
        <w:t>2. Индивидуальный критерий: рост индекса самостоятельности (доли шагов, выполненных без помощи взрослого) по данным листа динамики при сопоставлении входного и итогового срезов.</w:t>
      </w:r>
    </w:p>
    <w:p w:rsidR="0037132A" w:rsidRDefault="0082127A">
      <w:pPr>
        <w:spacing w:after="80" w:line="300" w:lineRule="auto"/>
        <w:jc w:val="both"/>
      </w:pPr>
      <w:r>
        <w:t>3. Индивидуальный критерий: сокращение расхождения между прогнозом и фактическим результатом до одной ступени шкалы и менее.</w:t>
      </w:r>
    </w:p>
    <w:p w:rsidR="0037132A" w:rsidRDefault="0082127A">
      <w:pPr>
        <w:spacing w:after="80" w:line="300" w:lineRule="auto"/>
        <w:jc w:val="both"/>
      </w:pPr>
      <w:r>
        <w:t>4. Критерий переноса: применение алгоритма проверки к заданию из учебной тетради без напоминания педагога (занятия 59–60, фиксируется в карте наблюдения).</w:t>
      </w:r>
    </w:p>
    <w:p w:rsidR="0037132A" w:rsidRDefault="0082127A">
      <w:pPr>
        <w:spacing w:after="80" w:line="300" w:lineRule="auto"/>
        <w:jc w:val="both"/>
      </w:pPr>
      <w:r>
        <w:lastRenderedPageBreak/>
        <w:t>5. Групповой критерий формулируется автором по фактическим данным апробации и в настоящей редакции не задаётся, поскольку не может быть установлен до получения результатов (см. раздел 5).</w:t>
      </w:r>
    </w:p>
    <w:p w:rsidR="0037132A" w:rsidRDefault="0082127A">
      <w:r>
        <w:br w:type="page"/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lastRenderedPageBreak/>
        <w:t>2. ОРГАНИЗАЦИЯ КОРРЕКЦИОННО-РАЗВИВАЮЩЕЙ ДЕЯТЕЛЬНОСТИ</w:t>
      </w:r>
    </w:p>
    <w:p w:rsidR="0037132A" w:rsidRDefault="0082127A">
      <w:pPr>
        <w:keepNext/>
        <w:spacing w:before="60" w:after="130"/>
      </w:pPr>
      <w:r>
        <w:rPr>
          <w:b/>
          <w:bCs/>
          <w:color w:val="4C2244"/>
          <w:sz w:val="25"/>
          <w:szCs w:val="25"/>
        </w:rPr>
        <w:t>2.1. Принципы реализации</w:t>
      </w:r>
    </w:p>
    <w:p w:rsidR="0037132A" w:rsidRDefault="0082127A">
      <w:pPr>
        <w:spacing w:after="80" w:line="300" w:lineRule="auto"/>
        <w:jc w:val="both"/>
      </w:pPr>
      <w:r>
        <w:t>— Принцип единства диагностики и коррекции: каждый модуль завершается промежуточным срезом, результаты которого определяют объём помощи на следующем этапе.</w:t>
      </w:r>
    </w:p>
    <w:p w:rsidR="0037132A" w:rsidRDefault="0082127A">
      <w:pPr>
        <w:spacing w:after="80" w:line="300" w:lineRule="auto"/>
        <w:jc w:val="both"/>
      </w:pPr>
      <w:r>
        <w:t>— Принцип поэтапного формирования действия: переход к следующей форме опоры совершается только после закрепления предыдущей.</w:t>
      </w:r>
    </w:p>
    <w:p w:rsidR="0037132A" w:rsidRDefault="0082127A">
      <w:pPr>
        <w:spacing w:after="80" w:line="300" w:lineRule="auto"/>
        <w:jc w:val="both"/>
      </w:pPr>
      <w:r>
        <w:t>— Принцип дозированной и сокращающейся помощи: помощь оказывается в минимальном объёме, достаточном для выполнения, и последовательно уменьшается.</w:t>
      </w:r>
    </w:p>
    <w:p w:rsidR="0037132A" w:rsidRDefault="0082127A">
      <w:pPr>
        <w:spacing w:after="80" w:line="300" w:lineRule="auto"/>
        <w:jc w:val="both"/>
      </w:pPr>
      <w:r>
        <w:t xml:space="preserve">— Принцип речевого </w:t>
      </w:r>
      <w:proofErr w:type="spellStart"/>
      <w:r>
        <w:t>опосредования</w:t>
      </w:r>
      <w:proofErr w:type="spellEnd"/>
      <w:r>
        <w:t>: каждый шаг алгоритма первоначально проговаривается вслух.</w:t>
      </w:r>
    </w:p>
    <w:p w:rsidR="0037132A" w:rsidRDefault="0082127A">
      <w:pPr>
        <w:spacing w:after="80" w:line="300" w:lineRule="auto"/>
        <w:jc w:val="both"/>
      </w:pPr>
      <w:r>
        <w:t>— Принцип обязательного переноса: освоенный способ отрабатывается на учебном материале, а не только на дидактических заданиях.</w:t>
      </w:r>
    </w:p>
    <w:p w:rsidR="0037132A" w:rsidRDefault="0082127A">
      <w:pPr>
        <w:spacing w:after="80" w:line="300" w:lineRule="auto"/>
        <w:jc w:val="both"/>
      </w:pPr>
      <w:r>
        <w:t>— Принцип охраны здоровья: дозирование экранной нагрузки, смена вида деятельности каждые 5–7 минут, две динамические паузы, обязательная гимнастика для глаз.</w:t>
      </w:r>
    </w:p>
    <w:p w:rsidR="0037132A" w:rsidRDefault="0082127A">
      <w:pPr>
        <w:spacing w:after="80" w:line="300" w:lineRule="auto"/>
        <w:jc w:val="both"/>
      </w:pPr>
      <w:r>
        <w:t>— Принцип единства требований: алгоритм самоконтроля одинаково формулируется учителем-дефектологом, учителем класса и родителями.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2.2. Режим занятий и санитарно-гигиенические условия</w:t>
      </w:r>
    </w:p>
    <w:p w:rsidR="0037132A" w:rsidRDefault="0082127A">
      <w:pPr>
        <w:spacing w:after="140" w:line="300" w:lineRule="auto"/>
        <w:jc w:val="both"/>
      </w:pPr>
      <w:r>
        <w:t>Режим занятий установлен в соответствии с действующими санитарными правилами и гигиеническими нормативами. С 1 сентября 2026 года действуют СП 2.4.2.4283-26, утверждённые постановлением Главного государственного санитарного врача Российской Федерации от 02.06.2026 № 19; ранее действовавшие СП 2.4.3648-20 утратили силу. Числовые нормативы установлены СанПиН 1.2.3685-21 в редакции от 17.03.2025 № 2.</w:t>
      </w: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t>Таблица 4 — Соответствие режима занятий санитарным требованиям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200"/>
        <w:gridCol w:w="50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Параметр</w:t>
            </w:r>
          </w:p>
        </w:tc>
        <w:tc>
          <w:tcPr>
            <w:tcW w:w="22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Принято в программе</w:t>
            </w:r>
          </w:p>
        </w:tc>
        <w:tc>
          <w:tcPr>
            <w:tcW w:w="50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Норматив и источник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Продолжительность занятия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40 минут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Для классов обучающихся с ОВЗ — не более 40 минут (СанПиН 1.2.3685-21, табл. 6.6); для компенсирующих классов — не более 40 минут (СП 2.4.2.4283-26, п. 27 подп. 16)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Число видов учебной деятельности</w:t>
            </w:r>
          </w:p>
        </w:tc>
        <w:tc>
          <w:tcPr>
            <w:tcW w:w="2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Не более семи</w:t>
            </w:r>
          </w:p>
        </w:tc>
        <w:tc>
          <w:tcPr>
            <w:tcW w:w="5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1–4 классы — от 3 до 7 (СанПиН 1.2.3685-21, табл. 6.6)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Продолжительность одного вида деятельности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Не более 7 минут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1–4 классы — 5–7 минут (там же)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Динамические паузы</w:t>
            </w:r>
          </w:p>
        </w:tc>
        <w:tc>
          <w:tcPr>
            <w:tcW w:w="2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Две паузы по 2 минуты, разные по задаче</w:t>
            </w:r>
          </w:p>
        </w:tc>
        <w:tc>
          <w:tcPr>
            <w:tcW w:w="5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Перерыв на гимнастику — не менее 2 минут (там же, п. 18); перерыв для профилактики зрительного утомления и снятия напряжения с шеи, плеч, туловища и ног (СП 2.4.2.4283-26, п. 28 подп. 13)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Гимнастика для глаз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Этап 5, после первого экранного блока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Проводится во время занятий и перемен при использовании ЭСО (СП 2.4.2.4283-26, п. 22 подп. 2)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Экранное время, суммарно</w:t>
            </w:r>
          </w:p>
        </w:tc>
        <w:tc>
          <w:tcPr>
            <w:tcW w:w="2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Не более 20 минут</w:t>
            </w:r>
          </w:p>
        </w:tc>
        <w:tc>
          <w:tcPr>
            <w:tcW w:w="5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Интерактивная доска, 4 класс — не более 30 минут на уроке (СанПиН 1.2.3685-21, табл. 6.8); для детей до 10 лет — не более 20 минут (СП 2.4.2.4283-26, п. 22 подп. 2). Принята более жёсткая норма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Экранное время, непрерывно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Не более 5–7 минут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Непрерывная демонстрация с фиксацией в тетрадях, 1–4 классы — не более 10 минут (СП 2.4.2.4283-26, п. 22 подп. 2)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Работа с персональным компьютером</w:t>
            </w:r>
          </w:p>
        </w:tc>
        <w:tc>
          <w:tcPr>
            <w:tcW w:w="2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Не более 25 минут</w:t>
            </w:r>
          </w:p>
        </w:tc>
        <w:tc>
          <w:tcPr>
            <w:tcW w:w="5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3–4 классы — не более 25 минут на уроке (СанПиН 1.2.3685-21, табл. 6.8)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Число одновременно используемых ЭСО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Одно</w:t>
            </w:r>
          </w:p>
        </w:tc>
        <w:tc>
          <w:tcPr>
            <w:tcW w:w="50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Одновременное использование более двух различных ЭСО не допускается (СП 2.4.2.4283-26, п. 28 подп. 2)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19"/>
                <w:szCs w:val="19"/>
              </w:rPr>
              <w:t>Оборудование рабочего места</w:t>
            </w:r>
          </w:p>
        </w:tc>
        <w:tc>
          <w:tcPr>
            <w:tcW w:w="2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Ноутбук с дополнительной клавиатурой; зрительная дистанция до экрана не менее 50 см</w:t>
            </w:r>
          </w:p>
        </w:tc>
        <w:tc>
          <w:tcPr>
            <w:tcW w:w="50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СП 2.4.2.4283-26, п. 28 подп. 4 и 7</w:t>
            </w:r>
          </w:p>
        </w:tc>
      </w:tr>
    </w:tbl>
    <w:p w:rsidR="0037132A" w:rsidRDefault="0082127A">
      <w:pPr>
        <w:spacing w:before="140" w:after="140" w:line="300" w:lineRule="auto"/>
        <w:jc w:val="both"/>
      </w:pPr>
      <w:r>
        <w:t>Практическое следствие для архитектуры занятия: этапы входа, разминки, динамических пауз и рефлексии проводятся с выключенной демонстрацией экрана; экранная работа концентрируется в этапах ориентировки, основного блока и проверки. Внешние опоры, которыми ребёнок пользуется во время выполнения задания, размещаются не на экране, а на рабочем столе обучающегося: опора, удалённая на расстояние, при работе руками взглядом не удерживается и перестаёт выполнять свою функцию.</w:t>
      </w:r>
    </w:p>
    <w:p w:rsidR="0037132A" w:rsidRDefault="0082127A">
      <w:pPr>
        <w:spacing w:after="140" w:line="300" w:lineRule="auto"/>
        <w:jc w:val="both"/>
      </w:pPr>
      <w:r>
        <w:t>Занятия входят в максимально допустимую недельную образовательную нагрузку обучающегося (примечание к таблице 6.6 СанПиН 1.2.3685-21: для детей с ОВЗ коррекционно-развивающие занятия входят в нагрузку, установленную для каждого возраста).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2.3. Технологическая карта занятия</w:t>
      </w:r>
    </w:p>
    <w:p w:rsidR="0037132A" w:rsidRDefault="0082127A">
      <w:pPr>
        <w:spacing w:after="140" w:line="300" w:lineRule="auto"/>
        <w:jc w:val="both"/>
      </w:pPr>
      <w:r>
        <w:t>Архитектура занятия остаётся неизменной на протяжении всего курса: постоянство структуры само по себе является средством формирования регуляции, поскольку избавляет ребёнка от необходимости каждый раз заново ориентироваться в порядке работы. Изменяется содержательное наполнение этапов, степень свёрнутости опоры и мера участия взрослого, но не последовательность этапов и не их назначение.</w:t>
      </w:r>
    </w:p>
    <w:p w:rsidR="0037132A" w:rsidRDefault="0037132A">
      <w:pPr>
        <w:sectPr w:rsidR="0037132A">
          <w:footerReference w:type="default" r:id="rId7"/>
          <w:footerReference w:type="first" r:id="rId8"/>
          <w:pgSz w:w="11906" w:h="16838"/>
          <w:pgMar w:top="1133" w:right="850" w:bottom="1133" w:left="1417" w:header="708" w:footer="708" w:gutter="0"/>
          <w:cols w:space="720"/>
          <w:titlePg/>
          <w:docGrid w:linePitch="360"/>
        </w:sectPr>
      </w:pP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lastRenderedPageBreak/>
        <w:t>Таблица 5 — Технологическая карта занятия (40 минут)</w:t>
      </w:r>
    </w:p>
    <w:tbl>
      <w:tblPr>
        <w:tblW w:w="14570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0"/>
        <w:gridCol w:w="2150"/>
        <w:gridCol w:w="2550"/>
        <w:gridCol w:w="2350"/>
        <w:gridCol w:w="1950"/>
        <w:gridCol w:w="1900"/>
        <w:gridCol w:w="1920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Этап и время</w:t>
            </w:r>
          </w:p>
        </w:tc>
        <w:tc>
          <w:tcPr>
            <w:tcW w:w="21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Цель этапа</w:t>
            </w:r>
          </w:p>
        </w:tc>
        <w:tc>
          <w:tcPr>
            <w:tcW w:w="25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Действия педагога</w:t>
            </w:r>
          </w:p>
        </w:tc>
        <w:tc>
          <w:tcPr>
            <w:tcW w:w="23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Действия обучающегося</w:t>
            </w:r>
          </w:p>
        </w:tc>
        <w:tc>
          <w:tcPr>
            <w:tcW w:w="19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Формируемый компонент</w:t>
            </w:r>
          </w:p>
        </w:tc>
        <w:tc>
          <w:tcPr>
            <w:tcW w:w="19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Опора и вид помощи</w:t>
            </w:r>
          </w:p>
        </w:tc>
        <w:tc>
          <w:tcPr>
            <w:tcW w:w="192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Фиксация результата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1. Вход и настройка 3 мин</w:t>
            </w:r>
          </w:p>
        </w:tc>
        <w:tc>
          <w:tcPr>
            <w:tcW w:w="2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Включить ребёнка в работу, задать установку на проверку</w:t>
            </w:r>
          </w:p>
        </w:tc>
        <w:tc>
          <w:tcPr>
            <w:tcW w:w="2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Приветствие, напоминание правила «сначала дослушал — потом начал», выкладывание карточки-опоры, вопрос о прогнозе трудности</w:t>
            </w:r>
          </w:p>
        </w:tc>
        <w:tc>
          <w:tcPr>
            <w:tcW w:w="2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Называет правило, отмечает на листе ожидаемую трудность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Установка на контроль, прогностический контроль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«Лесенка самоконтроля», лист «Прогноз — результат»</w:t>
            </w:r>
          </w:p>
        </w:tc>
        <w:tc>
          <w:tcPr>
            <w:tcW w:w="19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Устная фиксация прогноза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2. Разминка на удержание программы 3 мин</w:t>
            </w:r>
          </w:p>
        </w:tc>
        <w:tc>
          <w:tcPr>
            <w:tcW w:w="21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Отработать удержание двигательной программы и торможение импульсивной реакции</w:t>
            </w:r>
          </w:p>
        </w:tc>
        <w:tc>
          <w:tcPr>
            <w:tcW w:w="2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Задаёт серию движений или правило реакции на сигнал, меняет правило</w:t>
            </w:r>
          </w:p>
        </w:tc>
        <w:tc>
          <w:tcPr>
            <w:tcW w:w="23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Воспроизводит серию, действует по правилу, останавливается по сигналу</w:t>
            </w:r>
          </w:p>
        </w:tc>
        <w:tc>
          <w:tcPr>
            <w:tcW w:w="19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Удержание программы, </w:t>
            </w:r>
            <w:proofErr w:type="spellStart"/>
            <w:r>
              <w:rPr>
                <w:sz w:val="18"/>
                <w:szCs w:val="18"/>
              </w:rPr>
              <w:t>тормозный</w:t>
            </w:r>
            <w:proofErr w:type="spellEnd"/>
            <w:r>
              <w:rPr>
                <w:sz w:val="18"/>
                <w:szCs w:val="18"/>
              </w:rPr>
              <w:t xml:space="preserve"> контроль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Показ педагога, звуковой или зрительный сигнал</w:t>
            </w:r>
          </w:p>
        </w:tc>
        <w:tc>
          <w:tcPr>
            <w:tcW w:w="19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Отметка в карте наблюдения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3. Ориентировка в задании 4 мин</w:t>
            </w:r>
          </w:p>
        </w:tc>
        <w:tc>
          <w:tcPr>
            <w:tcW w:w="2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Обеспечить принятие задачи и предварительное планирование</w:t>
            </w:r>
          </w:p>
        </w:tc>
        <w:tc>
          <w:tcPr>
            <w:tcW w:w="2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Задаёт вопросы: «Что нужно сделать? Сколько здесь шагов? С чего начнёшь?»</w:t>
            </w:r>
          </w:p>
        </w:tc>
        <w:tc>
          <w:tcPr>
            <w:tcW w:w="2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Повторяет инструкцию своими словами, называет первый и последний шаг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Принятие и удержание инструкции, планирование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Карточка вопросов ориентировки, пиктограммы шагов</w:t>
            </w:r>
          </w:p>
        </w:tc>
        <w:tc>
          <w:tcPr>
            <w:tcW w:w="19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Проговаривание плана вслух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4. Основной блок, часть 1 6 мин</w:t>
            </w:r>
          </w:p>
        </w:tc>
        <w:tc>
          <w:tcPr>
            <w:tcW w:w="21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Выполнить задание в материализованной или наглядной форме</w:t>
            </w:r>
          </w:p>
        </w:tc>
        <w:tc>
          <w:tcPr>
            <w:tcW w:w="2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Предъявляет задание по шагам, удерживает образец скрытым</w:t>
            </w:r>
          </w:p>
        </w:tc>
        <w:tc>
          <w:tcPr>
            <w:tcW w:w="23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Выполняет задание, отмечает каждый выполненный шаг на рабочем листе</w:t>
            </w:r>
          </w:p>
        </w:tc>
        <w:tc>
          <w:tcPr>
            <w:tcW w:w="19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Пооперационный контроль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Карта самоконтроля требуемой степени свёрнутости</w:t>
            </w:r>
          </w:p>
        </w:tc>
        <w:tc>
          <w:tcPr>
            <w:tcW w:w="19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Отметки шагов на рабочем листе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5. Динамическая пауза № 1 2 мин</w:t>
            </w:r>
          </w:p>
        </w:tc>
        <w:tc>
          <w:tcPr>
            <w:tcW w:w="2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Снять зрительное утомление после экранного блока, подготовить руку к письменной работе</w:t>
            </w:r>
          </w:p>
        </w:tc>
        <w:tc>
          <w:tcPr>
            <w:tcW w:w="2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Проводит гимнастику для глаз и упражнения для кисти</w:t>
            </w:r>
          </w:p>
        </w:tc>
        <w:tc>
          <w:tcPr>
            <w:tcW w:w="2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Выполняет упражнения по показу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Профилактика утомления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Предметный ориентир для прослеживания</w:t>
            </w:r>
          </w:p>
        </w:tc>
        <w:tc>
          <w:tcPr>
            <w:tcW w:w="19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6. Основной блок, часть 2 7 мин</w:t>
            </w:r>
          </w:p>
        </w:tc>
        <w:tc>
          <w:tcPr>
            <w:tcW w:w="21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Отработать компонент самоконтроля, заявленный в планировании</w:t>
            </w:r>
          </w:p>
        </w:tc>
        <w:tc>
          <w:tcPr>
            <w:tcW w:w="2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Организует работу по теме занятия, оказывает дозированную помощь</w:t>
            </w:r>
          </w:p>
        </w:tc>
        <w:tc>
          <w:tcPr>
            <w:tcW w:w="23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Выполняет основное задание занятия</w:t>
            </w:r>
          </w:p>
        </w:tc>
        <w:tc>
          <w:tcPr>
            <w:tcW w:w="19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Компонент, указанный в графе планирования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Опора, соответствующая модулю</w:t>
            </w:r>
          </w:p>
        </w:tc>
        <w:tc>
          <w:tcPr>
            <w:tcW w:w="19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Отметки на рабочем листе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lastRenderedPageBreak/>
              <w:t>7. Динамическая пауза № 2 2 мин</w:t>
            </w:r>
          </w:p>
        </w:tc>
        <w:tc>
          <w:tcPr>
            <w:tcW w:w="2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Снять статическое напряжение, отработать </w:t>
            </w:r>
            <w:proofErr w:type="spellStart"/>
            <w:r>
              <w:rPr>
                <w:sz w:val="18"/>
                <w:szCs w:val="18"/>
              </w:rPr>
              <w:t>тормозный</w:t>
            </w:r>
            <w:proofErr w:type="spellEnd"/>
            <w:r>
              <w:rPr>
                <w:sz w:val="18"/>
                <w:szCs w:val="18"/>
              </w:rPr>
              <w:t xml:space="preserve"> контроль</w:t>
            </w:r>
          </w:p>
        </w:tc>
        <w:tc>
          <w:tcPr>
            <w:tcW w:w="2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Проводит игру с правилом и правилом-перевёртышем</w:t>
            </w:r>
          </w:p>
        </w:tc>
        <w:tc>
          <w:tcPr>
            <w:tcW w:w="2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Действует по правилу, удерживает изменённое правило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proofErr w:type="spellStart"/>
            <w:r>
              <w:rPr>
                <w:sz w:val="18"/>
                <w:szCs w:val="18"/>
              </w:rPr>
              <w:t>Тормозный</w:t>
            </w:r>
            <w:proofErr w:type="spellEnd"/>
            <w:r>
              <w:rPr>
                <w:sz w:val="18"/>
                <w:szCs w:val="18"/>
              </w:rPr>
              <w:t xml:space="preserve"> контроль, переключение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Зрительный и слуховой сигнал</w:t>
            </w:r>
          </w:p>
        </w:tc>
        <w:tc>
          <w:tcPr>
            <w:tcW w:w="19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Число сбоев при смене правила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8. Блок проверки 7 мин</w:t>
            </w:r>
          </w:p>
        </w:tc>
        <w:tc>
          <w:tcPr>
            <w:tcW w:w="21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Отработать сличение, обнаружение и исправление ошибки</w:t>
            </w:r>
          </w:p>
        </w:tc>
        <w:tc>
          <w:tcPr>
            <w:tcW w:w="2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Открывает эталон, задаёт правило проверки, не указывает на местоположение ошибки</w:t>
            </w:r>
          </w:p>
        </w:tc>
        <w:tc>
          <w:tcPr>
            <w:tcW w:w="23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Сличает поэлементно, находит расхождения, определяет тип ошибки, исправляет</w:t>
            </w:r>
          </w:p>
        </w:tc>
        <w:tc>
          <w:tcPr>
            <w:tcW w:w="19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Сличение с образцом, обнаружение и коррекция ошибки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Эталон, «Карточка проверки», опора «Три типа ошибок»</w:t>
            </w:r>
          </w:p>
        </w:tc>
        <w:tc>
          <w:tcPr>
            <w:tcW w:w="19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Исправления красным карандашом, число найденных расхождений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9. Закрепление и перенос 2 мин</w:t>
            </w:r>
          </w:p>
        </w:tc>
        <w:tc>
          <w:tcPr>
            <w:tcW w:w="21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Применить тот же способ к короткому дополнительному заданию</w:t>
            </w:r>
          </w:p>
        </w:tc>
        <w:tc>
          <w:tcPr>
            <w:tcW w:w="2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Предъявляет краткое задание по лексической теме занятия</w:t>
            </w:r>
          </w:p>
        </w:tc>
        <w:tc>
          <w:tcPr>
            <w:tcW w:w="2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Выполняет и проверяет по тому же правилу</w:t>
            </w:r>
          </w:p>
        </w:tc>
        <w:tc>
          <w:tcPr>
            <w:tcW w:w="19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Перенос способа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Та же опора</w:t>
            </w:r>
          </w:p>
        </w:tc>
        <w:tc>
          <w:tcPr>
            <w:tcW w:w="19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Отметка на рабочем листе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10. Оценка и рефлексия 4 мин</w:t>
            </w:r>
          </w:p>
        </w:tc>
        <w:tc>
          <w:tcPr>
            <w:tcW w:w="21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Сформировать </w:t>
            </w:r>
            <w:proofErr w:type="spellStart"/>
            <w:r>
              <w:rPr>
                <w:sz w:val="18"/>
                <w:szCs w:val="18"/>
              </w:rPr>
              <w:t>критериальную</w:t>
            </w:r>
            <w:proofErr w:type="spellEnd"/>
            <w:r>
              <w:rPr>
                <w:sz w:val="18"/>
                <w:szCs w:val="18"/>
              </w:rPr>
              <w:t xml:space="preserve"> самооценку и осознание способа</w:t>
            </w:r>
          </w:p>
        </w:tc>
        <w:tc>
          <w:tcPr>
            <w:tcW w:w="2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Задаёт вопросы по критериям, сопоставляет прогноз и результат, спрашивает о способе</w:t>
            </w:r>
          </w:p>
        </w:tc>
        <w:tc>
          <w:tcPr>
            <w:tcW w:w="23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Оценивает работу по трём критериям, отмечает ступень самостоятельности, называет, что помогло</w:t>
            </w:r>
          </w:p>
        </w:tc>
        <w:tc>
          <w:tcPr>
            <w:tcW w:w="19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Оценка, рефлексия способа</w:t>
            </w:r>
          </w:p>
        </w:tc>
        <w:tc>
          <w:tcPr>
            <w:tcW w:w="19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Шкала самостоятельности</w:t>
            </w:r>
          </w:p>
        </w:tc>
        <w:tc>
          <w:tcPr>
            <w:tcW w:w="19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Запись в листе индивидуальной динамики</w:t>
            </w:r>
          </w:p>
        </w:tc>
      </w:tr>
    </w:tbl>
    <w:p w:rsidR="0037132A" w:rsidRDefault="0082127A">
      <w:pPr>
        <w:spacing w:before="140" w:after="140" w:line="300" w:lineRule="auto"/>
        <w:jc w:val="both"/>
      </w:pPr>
      <w:r>
        <w:rPr>
          <w:i/>
          <w:iCs/>
        </w:rPr>
        <w:t>Этапы 8 и 10 не сокращаются ни при каких обстоятельствах: именно они составляют ядро занятия. При нехватке времени сокращается основной блок, но не проверка и не рефлексия способа.</w:t>
      </w:r>
    </w:p>
    <w:p w:rsidR="0037132A" w:rsidRDefault="0037132A">
      <w:pPr>
        <w:sectPr w:rsidR="0037132A">
          <w:footerReference w:type="default" r:id="rId9"/>
          <w:pgSz w:w="16838" w:h="11906" w:orient="landscape"/>
          <w:pgMar w:top="1133" w:right="850" w:bottom="1133" w:left="1417" w:header="708" w:footer="708" w:gutter="0"/>
          <w:cols w:space="720"/>
          <w:docGrid w:linePitch="360"/>
        </w:sectPr>
      </w:pP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lastRenderedPageBreak/>
        <w:t>2.4. Система внешних опор (авторский дидактический комплект)</w:t>
      </w:r>
    </w:p>
    <w:p w:rsidR="0037132A" w:rsidRDefault="0082127A">
      <w:pPr>
        <w:spacing w:after="140" w:line="300" w:lineRule="auto"/>
        <w:jc w:val="both"/>
      </w:pPr>
      <w:r>
        <w:t xml:space="preserve">Комплект опор является основным продуктом настоящей разработки: именно он обеспечивает </w:t>
      </w:r>
      <w:proofErr w:type="spellStart"/>
      <w:r>
        <w:t>воспроизводимость</w:t>
      </w:r>
      <w:proofErr w:type="spellEnd"/>
      <w:r>
        <w:t xml:space="preserve"> технологии другими специалистами. Опоры связаны между собой единой логикой и единым словарём: формулировки шагов не меняются от занятия к занятию.</w:t>
      </w:r>
    </w:p>
    <w:p w:rsidR="0037132A" w:rsidRDefault="0082127A">
      <w:pPr>
        <w:spacing w:after="80" w:line="300" w:lineRule="auto"/>
        <w:jc w:val="both"/>
      </w:pPr>
      <w:r>
        <w:t>1. «Лесенка самоконтроля» — визуальный алгоритм из шести шагов: СТОП — ПОНЯЛ — ПЛАН — ДЕЛАЮ — ПРОВЕРЯЮ — ОЦЕНИВАЮ. Существует в трёх степенях свёрнутости: развёрнутая (изображение и текст на каждый шаг), сокращённая (четыре значка), знак-напоминание (один символ «лупа»).</w:t>
      </w:r>
    </w:p>
    <w:p w:rsidR="0037132A" w:rsidRDefault="0082127A">
      <w:pPr>
        <w:spacing w:after="80" w:line="300" w:lineRule="auto"/>
        <w:jc w:val="both"/>
      </w:pPr>
      <w:r>
        <w:t>2. «Карточка проверки» — три критерия, по которым проверяется работа: выполнил всё — сделал по правилу — оформил аккуратно. Критерии конкретизируются под задание; с модуля V обучающийся формулирует их самостоятельно.</w:t>
      </w:r>
    </w:p>
    <w:p w:rsidR="0037132A" w:rsidRDefault="0082127A">
      <w:pPr>
        <w:spacing w:after="80" w:line="300" w:lineRule="auto"/>
        <w:jc w:val="both"/>
      </w:pPr>
      <w:r>
        <w:t>3. Опора «Три типа ошибок»: ПРОПУСТИЛ — ПЕРЕПУТАЛ — ПОСПЕШИЛ. Приём переводит работу с ошибкой от констатации к определению причины, что является условием её предупреждения.</w:t>
      </w:r>
    </w:p>
    <w:p w:rsidR="0037132A" w:rsidRDefault="0082127A">
      <w:pPr>
        <w:spacing w:after="80" w:line="300" w:lineRule="auto"/>
        <w:jc w:val="both"/>
      </w:pPr>
      <w:r>
        <w:t>4. «Шкала самостоятельности» — четыре ступени: сделал вместе с педагогом — сделал по подсказке — сделал по карточке — сделал сам. Заполняется обучающимся и педагогом независимо, расхождения обсуждаются.</w:t>
      </w:r>
    </w:p>
    <w:p w:rsidR="0037132A" w:rsidRDefault="0082127A">
      <w:pPr>
        <w:spacing w:after="80" w:line="300" w:lineRule="auto"/>
        <w:jc w:val="both"/>
      </w:pPr>
      <w:r>
        <w:t>5. Лист «Прогноз — результат» — фиксация ожидаемой трудности до работы и фактического результата после неё. Основное средство формирования прогностического контроля.</w:t>
      </w:r>
    </w:p>
    <w:p w:rsidR="0037132A" w:rsidRDefault="0082127A">
      <w:pPr>
        <w:spacing w:after="80" w:line="300" w:lineRule="auto"/>
        <w:jc w:val="both"/>
      </w:pPr>
      <w:r>
        <w:t>6. Набор условных сигналов: карточка «СТОП» (не начинай, пока не дослушал), знак «ЛУПА» (пора проверить), сигнальные карточки «GO» и «STOP» для динамической паузы, карточка согласия и вопроса для работы в подгруппе.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2.5. Рабочий лист занятия</w:t>
      </w:r>
    </w:p>
    <w:p w:rsidR="0037132A" w:rsidRDefault="0082127A">
      <w:pPr>
        <w:spacing w:after="140" w:line="300" w:lineRule="auto"/>
        <w:jc w:val="both"/>
      </w:pPr>
      <w:r>
        <w:t>Каждому занятию соответствует рабочий лист обучающегося объёмом в один разворот. Формат листа един для всего курса, что само по себе выполняет регуляторную функцию: ребёнок не тратит ресурс на ориентировку в новом бланке и узнаёт структуру работы по внешнему виду листа.</w:t>
      </w: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t>Структура рабочего листа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650"/>
        <w:gridCol w:w="42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Блок</w:t>
            </w:r>
          </w:p>
        </w:tc>
        <w:tc>
          <w:tcPr>
            <w:tcW w:w="26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Назначение</w:t>
            </w:r>
          </w:p>
        </w:tc>
        <w:tc>
          <w:tcPr>
            <w:tcW w:w="42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делает обучающийся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Шапка</w:t>
            </w:r>
          </w:p>
        </w:tc>
        <w:tc>
          <w:tcPr>
            <w:tcW w:w="2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Персонализация и фиксация даты</w:t>
            </w:r>
          </w:p>
        </w:tc>
        <w:tc>
          <w:tcPr>
            <w:tcW w:w="4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Пишет имя и дату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Блок 1. Задание занятия</w:t>
            </w:r>
          </w:p>
        </w:tc>
        <w:tc>
          <w:tcPr>
            <w:tcW w:w="26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Выполнение основного задания в письменной или графической форме</w:t>
            </w:r>
          </w:p>
        </w:tc>
        <w:tc>
          <w:tcPr>
            <w:tcW w:w="42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Выполняет задание, отмечает каждый выполненный шаг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Блок 2. Проверка по эталону</w:t>
            </w:r>
          </w:p>
        </w:tc>
        <w:tc>
          <w:tcPr>
            <w:tcW w:w="2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Формирование процедуры проверки и количественная фиксация её результата</w:t>
            </w:r>
          </w:p>
        </w:tc>
        <w:tc>
          <w:tcPr>
            <w:tcW w:w="4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Сличает поэлементно; записывает, сколько совпало до исправления; отмечает тип ошибки по опоре; исправляет красным карандашом; называет, что помогло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Блок 3. Дополнительное задание</w:t>
            </w:r>
          </w:p>
        </w:tc>
        <w:tc>
          <w:tcPr>
            <w:tcW w:w="26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Короткое задание по лексической теме для переноса того же способа проверки</w:t>
            </w:r>
          </w:p>
        </w:tc>
        <w:tc>
          <w:tcPr>
            <w:tcW w:w="42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Выполняет и проверяет по тому же правилу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Блок 4. Шкала самостоятельности</w:t>
            </w:r>
          </w:p>
        </w:tc>
        <w:tc>
          <w:tcPr>
            <w:tcW w:w="26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proofErr w:type="spellStart"/>
            <w:r>
              <w:rPr>
                <w:sz w:val="20"/>
                <w:szCs w:val="20"/>
              </w:rPr>
              <w:t>Критериальная</w:t>
            </w:r>
            <w:proofErr w:type="spellEnd"/>
            <w:r>
              <w:rPr>
                <w:sz w:val="20"/>
                <w:szCs w:val="20"/>
              </w:rPr>
              <w:t xml:space="preserve"> самооценка</w:t>
            </w:r>
          </w:p>
        </w:tc>
        <w:tc>
          <w:tcPr>
            <w:tcW w:w="42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Закрашивает ступень: сделал вместе — по подсказке — по карточке — сам</w:t>
            </w:r>
          </w:p>
        </w:tc>
      </w:tr>
    </w:tbl>
    <w:p w:rsidR="0037132A" w:rsidRDefault="0082127A">
      <w:pPr>
        <w:spacing w:before="140" w:after="140" w:line="300" w:lineRule="auto"/>
        <w:jc w:val="both"/>
      </w:pPr>
      <w:r>
        <w:t>Количественная фиксация во втором блоке («совпало ___ из ___», «изменил номера у ___ шагов») принципиальна: она превращает проверку из формального просмотра в действие с проверяемым результатом и даёт педагогу объективный показатель динамики, сопоставимый от занятия к занятию.</w:t>
      </w:r>
    </w:p>
    <w:p w:rsidR="0037132A" w:rsidRDefault="0082127A">
      <w:pPr>
        <w:spacing w:after="140" w:line="300" w:lineRule="auto"/>
        <w:jc w:val="both"/>
      </w:pPr>
      <w:r>
        <w:t>Комплект рабочих листов на все 64 занятия приведён в приложении 7.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2.6. Конспект занятия: формат и назначение</w:t>
      </w:r>
    </w:p>
    <w:p w:rsidR="0037132A" w:rsidRDefault="0082127A">
      <w:pPr>
        <w:spacing w:after="140" w:line="300" w:lineRule="auto"/>
        <w:jc w:val="both"/>
      </w:pPr>
      <w:r>
        <w:t>Каждому занятию соответствует конспект в форме технологической карты объёмом в два листа. Конспект составлен по единой схеме и содержит: тему и место занятия в модуле; формируемый компонент самоконтроля; цель и коррекционно-развивающие задачи; перечень оборудования и раздаточных материалов; ход занятия по десяти этапам с указанием времени, действий педагога, действий обучающегося и фиксируемого результата; коррекционную задачу каждого упражнения; три уровня дозированной помощи; критерий, по которому оценивается достижение цели занятия.</w:t>
      </w:r>
    </w:p>
    <w:p w:rsidR="0037132A" w:rsidRDefault="0082127A">
      <w:pPr>
        <w:spacing w:after="140" w:line="300" w:lineRule="auto"/>
        <w:jc w:val="both"/>
      </w:pPr>
      <w:r>
        <w:t xml:space="preserve">Назначение конспектов — обеспечить </w:t>
      </w:r>
      <w:proofErr w:type="spellStart"/>
      <w:r>
        <w:t>воспроизводимость</w:t>
      </w:r>
      <w:proofErr w:type="spellEnd"/>
      <w:r>
        <w:t xml:space="preserve"> программы другим специалистом. Специалист, знакомый с общей логикой программы, получает на каждое занятие готовый план с указанием, какой компонент формируется, каким упражнением и по какому признаку определяется его </w:t>
      </w:r>
      <w:proofErr w:type="spellStart"/>
      <w:r>
        <w:t>сформированность</w:t>
      </w:r>
      <w:proofErr w:type="spellEnd"/>
      <w:r>
        <w:t>.</w:t>
      </w:r>
    </w:p>
    <w:p w:rsidR="0037132A" w:rsidRDefault="0082127A">
      <w:pPr>
        <w:spacing w:after="140" w:line="300" w:lineRule="auto"/>
        <w:jc w:val="both"/>
      </w:pPr>
      <w:r>
        <w:t>Комплект конспектов на все 64 занятия приведён в приложении 6.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lastRenderedPageBreak/>
        <w:t>2.7. Индивидуализация: уровни помощи</w:t>
      </w: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t>Таблица 6 — Уровни помощи и критерии перехода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600"/>
        <w:gridCol w:w="38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Уровень помощи</w:t>
            </w:r>
          </w:p>
        </w:tc>
        <w:tc>
          <w:tcPr>
            <w:tcW w:w="36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Механизмы адаптации</w:t>
            </w:r>
          </w:p>
        </w:tc>
        <w:tc>
          <w:tcPr>
            <w:tcW w:w="38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Критерий перехода на следующий уровень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A — высокая поддержка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Совместное выполнение шага с педагогом; сокращённый объём задания (на один элемент меньше); все элементы с наглядной опорой; первый и последний шаг называются совместно; сверка с эталоном поэлементно вместе с педагогом</w:t>
            </w:r>
          </w:p>
        </w:tc>
        <w:tc>
          <w:tcPr>
            <w:tcW w:w="3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Выполняет задание по развёрнутой опоре при организующей помощи; сверяется с эталоном при напоминании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B — частичная поддержка</w:t>
            </w:r>
          </w:p>
        </w:tc>
        <w:tc>
          <w:tcPr>
            <w:tcW w:w="36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Базовый вариант занятия; работа по печатной карте самостоятельно; инструкция даётся целиком и повторяется по запросу; помощь стимулирующая и организующая</w:t>
            </w:r>
          </w:p>
        </w:tc>
        <w:tc>
          <w:tcPr>
            <w:tcW w:w="38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Обнаруживает не менее половины собственных расхождений без указания; определяет тип ошибки по опоре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C — самостоятельное выполнение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В задание вводится лишний или неверный элемент, который требуется обнаружить; мягкое ограничение времени; после проверки обучающийся формулирует правило проверки своими словами и объясняет его другому</w:t>
            </w:r>
          </w:p>
        </w:tc>
        <w:tc>
          <w:tcPr>
            <w:tcW w:w="38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20"/>
                <w:szCs w:val="20"/>
              </w:rPr>
              <w:t>Проверяет без напоминания; формулирует критерий проверки самостоятельно; применяет способ к незнакомому заданию</w:t>
            </w:r>
          </w:p>
        </w:tc>
      </w:tr>
    </w:tbl>
    <w:p w:rsidR="0037132A" w:rsidRDefault="0082127A">
      <w:pPr>
        <w:spacing w:before="140" w:after="140" w:line="300" w:lineRule="auto"/>
        <w:jc w:val="both"/>
      </w:pPr>
      <w:r>
        <w:t>Помощь всегда начинается с наименее развёрнутой формы и увеличивается только при неуспехе: стимулирующая → организующая → направляющая → обучающая. Обратный порядок формирует у ребёнка ожидание готового ответа. Указание на местоположение конкретной ошибки до самостоятельной попытки её обнаружить не относится к допустимым видам помощи ни на одном уровне.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2.8. Взаимодействие с родителями и педагогами</w:t>
      </w:r>
    </w:p>
    <w:p w:rsidR="0037132A" w:rsidRDefault="0082127A">
      <w:pPr>
        <w:spacing w:after="140" w:line="300" w:lineRule="auto"/>
        <w:jc w:val="both"/>
      </w:pPr>
      <w:r>
        <w:t>Программа предполагает краткий блок сопровождения взрослых, без которого перенос навыка в повседневную учебную деятельность не достигается.</w:t>
      </w:r>
    </w:p>
    <w:p w:rsidR="0037132A" w:rsidRDefault="0082127A">
      <w:pPr>
        <w:spacing w:after="80" w:line="300" w:lineRule="auto"/>
        <w:jc w:val="both"/>
      </w:pPr>
      <w:r>
        <w:t>— Единый алгоритм: дома и в классе используются те же шесть шагов и те же формулировки, что и на занятии.</w:t>
      </w:r>
    </w:p>
    <w:p w:rsidR="0037132A" w:rsidRDefault="0082127A">
      <w:pPr>
        <w:spacing w:after="80" w:line="300" w:lineRule="auto"/>
        <w:jc w:val="both"/>
      </w:pPr>
      <w:r>
        <w:t>— Допустимые виды помощи: напоминание о проверке; вопрос «по какому правилу?»; указание на строку. Недопустимо указание на конкретную ошибку до самостоятельной попытки её найти и тем более исправление за ребёнка.</w:t>
      </w:r>
    </w:p>
    <w:p w:rsidR="0037132A" w:rsidRDefault="0082127A">
      <w:pPr>
        <w:spacing w:after="80" w:line="300" w:lineRule="auto"/>
        <w:jc w:val="both"/>
      </w:pPr>
      <w:r>
        <w:t>— Правило «взрослый не выполняет задание вместо ребёнка»: если задание не выполняется, оно упрощается, а не делается взрослым.</w:t>
      </w:r>
    </w:p>
    <w:p w:rsidR="0037132A" w:rsidRDefault="0082127A">
      <w:pPr>
        <w:spacing w:after="80" w:line="300" w:lineRule="auto"/>
        <w:jc w:val="both"/>
      </w:pPr>
      <w:r>
        <w:t>— Фиксация самостоятельности: родитель отмечает в бланке, на какой ступени шкалы самостоятельности выполнено домашнее задание.</w:t>
      </w:r>
    </w:p>
    <w:p w:rsidR="0037132A" w:rsidRDefault="0082127A">
      <w:pPr>
        <w:spacing w:after="80" w:line="300" w:lineRule="auto"/>
        <w:jc w:val="both"/>
      </w:pPr>
      <w:r>
        <w:lastRenderedPageBreak/>
        <w:t>— Обратная связь дефектологу: краткая запись о том, что вызвало затруднение и какая помощь потребовалась, передаётся педагогу перед очередным занятием.</w:t>
      </w:r>
    </w:p>
    <w:p w:rsidR="0037132A" w:rsidRDefault="0082127A">
      <w:pPr>
        <w:spacing w:after="80" w:line="300" w:lineRule="auto"/>
        <w:jc w:val="both"/>
      </w:pPr>
      <w:r>
        <w:t>— Консультирование учителя класса: договорённость о единой формулировке требования «проверь себя» и о применении опоры при выполнении классных работ.</w:t>
      </w:r>
    </w:p>
    <w:p w:rsidR="0037132A" w:rsidRDefault="0082127A">
      <w:pPr>
        <w:spacing w:after="80" w:line="300" w:lineRule="auto"/>
        <w:jc w:val="both"/>
      </w:pPr>
      <w:r>
        <w:t>— Согласование с учителем класса материала для модуля V: занятия 59–60 проводятся на реальных заданиях из учебных тетрадей обучающегося, которые отбираются совместно.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Организация дистанционного формата</w:t>
      </w:r>
    </w:p>
    <w:p w:rsidR="0037132A" w:rsidRDefault="0082127A">
      <w:pPr>
        <w:spacing w:after="140" w:line="300" w:lineRule="auto"/>
        <w:jc w:val="both"/>
      </w:pPr>
      <w:r>
        <w:t>Этапы ориентировки в задании, определения причины ошибки и рефлексии проводятся только в синхронном взаимодействии: они требуют диалога, уточняющих вопросов и дозированной помощи, которые не воспроизводятся автоматизированными средствами. Полностью асинхронная реализация программы с обучающимися с задержкой психического развития не соответствует логике дефектологического сопровождения, поскольку исключает работу в зоне ближайшего развития и делает невозможным дозирование помощи. Асинхронно допускается только закрепляющее задание на уже освоенном материале, выполняемое в присутствии взрослого.</w:t>
      </w:r>
    </w:p>
    <w:p w:rsidR="0037132A" w:rsidRDefault="0082127A">
      <w:pPr>
        <w:spacing w:after="140" w:line="300" w:lineRule="auto"/>
        <w:jc w:val="both"/>
      </w:pPr>
      <w:r>
        <w:t>Предупреждение формального «</w:t>
      </w:r>
      <w:proofErr w:type="spellStart"/>
      <w:r>
        <w:t>прокликивания</w:t>
      </w:r>
      <w:proofErr w:type="spellEnd"/>
      <w:r>
        <w:t>» обеспечивается обязательным проговариванием инструкции до начала работы, скрытым образцом, ограничением числа попыток, вопросом «что именно ты сейчас проверяешь?» и требованием назвать тип найденной ошибки.</w:t>
      </w:r>
    </w:p>
    <w:p w:rsidR="0037132A" w:rsidRDefault="0037132A">
      <w:pPr>
        <w:sectPr w:rsidR="0037132A">
          <w:footerReference w:type="default" r:id="rId10"/>
          <w:pgSz w:w="11906" w:h="16838"/>
          <w:pgMar w:top="1133" w:right="850" w:bottom="1133" w:left="1417" w:header="708" w:footer="708" w:gutter="0"/>
          <w:cols w:space="720"/>
          <w:docGrid w:linePitch="360"/>
        </w:sectPr>
      </w:pP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lastRenderedPageBreak/>
        <w:t>3. КАЛЕНДАРНО-ТЕМАТИЧЕСКОЕ ПЛАНИРОВАНИЕ</w:t>
      </w:r>
    </w:p>
    <w:p w:rsidR="0037132A" w:rsidRDefault="0082127A">
      <w:pPr>
        <w:spacing w:after="140" w:line="300" w:lineRule="auto"/>
        <w:jc w:val="both"/>
      </w:pPr>
      <w:r>
        <w:t>Планирование рассчитано на 64 занятия и реализуется в течение одного учебного года при периодичности 2 раза в неделю. Графа «Формируемый компонент самоконтроля» указывает предмет формирования на данном занятии; лексическая тема выступает содержательным фоном. Переход к следующему модулю осуществляется при достижении критерия, указанного в завершающем модуль занятии.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Базовый комплект оборудования и материалов, используемый на каждом занятии</w:t>
      </w:r>
    </w:p>
    <w:p w:rsidR="0037132A" w:rsidRDefault="0082127A">
      <w:pPr>
        <w:spacing w:after="140" w:line="300" w:lineRule="auto"/>
        <w:jc w:val="both"/>
      </w:pPr>
      <w:r>
        <w:t>Персональный компьютер или ноутбук с внешней клавиатурой, гарнитура, веб-камера, платформа видео-конференц-связи (при дистанционном формате); интерактивная презентация занятия; печатный комплект обучающегося: рабочий лист занятия, карточка «Лесенка самоконтроля» требуемой степени свёрнутости, «Карточка проверки», опора «Три типа ошибок», шкала самостоятельности, лист «Прогноз — результат»; простой карандаш, цветные карандаши (красный и зелёный); у педагога — конспект занятия, карта наблюдения и лист индивидуальной динамики обучающегося. В графе «Дополнительное оборудование» указаны только материалы, специфичные для конкретного занятия.</w:t>
      </w:r>
    </w:p>
    <w:p w:rsidR="0037132A" w:rsidRDefault="0037132A">
      <w:pPr>
        <w:spacing w:after="140"/>
      </w:pPr>
    </w:p>
    <w:tbl>
      <w:tblPr>
        <w:tblW w:w="14570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685"/>
        <w:gridCol w:w="2691"/>
        <w:gridCol w:w="5502"/>
        <w:gridCol w:w="2986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7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Тема занятия</w:t>
            </w:r>
          </w:p>
        </w:tc>
        <w:tc>
          <w:tcPr>
            <w:tcW w:w="27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Формируемый компонент самоконтроля</w:t>
            </w:r>
          </w:p>
        </w:tc>
        <w:tc>
          <w:tcPr>
            <w:tcW w:w="555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Краткое содержание</w:t>
            </w:r>
          </w:p>
        </w:tc>
        <w:tc>
          <w:tcPr>
            <w:tcW w:w="30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Дополнительное оборудование и материалы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gridSpan w:val="5"/>
            <w:shd w:val="clear" w:color="auto" w:fill="EFF3D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МОДУЛЬ I. «ПРИНИМАЮ ЗАДАНИЕ» (занятия 1–8). Цель модуля: сформировать принятие и удержание инструкции, ориентировку в задании; контроль по результату осуществляется совместно с педагогом по развёрнутой опоре.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Школа. Правила нашего занятия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Вход в программу; исходный уровень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Знакомство с правилами занятия и системой условных сигналов. Входная диагностика (часть 1): «Графический диктант» (Д.Б. </w:t>
            </w:r>
            <w:proofErr w:type="spellStart"/>
            <w:r>
              <w:rPr>
                <w:sz w:val="18"/>
                <w:szCs w:val="18"/>
              </w:rPr>
              <w:t>Эльконин</w:t>
            </w:r>
            <w:proofErr w:type="spellEnd"/>
            <w:r>
              <w:rPr>
                <w:sz w:val="18"/>
                <w:szCs w:val="18"/>
              </w:rPr>
              <w:t xml:space="preserve">), проба «Домик» (Н.И. </w:t>
            </w:r>
            <w:proofErr w:type="spellStart"/>
            <w:r>
              <w:rPr>
                <w:sz w:val="18"/>
                <w:szCs w:val="18"/>
              </w:rPr>
              <w:t>Гуткина</w:t>
            </w:r>
            <w:proofErr w:type="spellEnd"/>
            <w:r>
              <w:rPr>
                <w:sz w:val="18"/>
                <w:szCs w:val="18"/>
              </w:rPr>
              <w:t>). Беседа «Что значит проверить себя». Первое предъявление карточки «Лесенка самоконтроля» (развёрнутый вариант).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Диагностические бланки, эталон пробы «Домик», карточка «Лесенка самоконтроля» (развёрнутая)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Школа. Слушаю задание до конца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Принятие инструкции; торможение импульсивного старта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Входная диагностика (часть 2): методика У.В. </w:t>
            </w:r>
            <w:proofErr w:type="spellStart"/>
            <w:r>
              <w:rPr>
                <w:sz w:val="18"/>
                <w:szCs w:val="18"/>
              </w:rPr>
              <w:t>Ульенковой</w:t>
            </w:r>
            <w:proofErr w:type="spellEnd"/>
            <w:r>
              <w:rPr>
                <w:sz w:val="18"/>
                <w:szCs w:val="18"/>
              </w:rPr>
              <w:t xml:space="preserve"> (выполнение графического задания по правилу), корректурная проба. Игра «Что забыл положить в портфель» (удержание трёх условий). Введение правила «Сначала дослушал — потом начал» и сигнала «Стоп».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Бланк корректурной пробы, бланк методики У.В. </w:t>
            </w:r>
            <w:proofErr w:type="spellStart"/>
            <w:r>
              <w:rPr>
                <w:sz w:val="18"/>
                <w:szCs w:val="18"/>
              </w:rPr>
              <w:t>Ульенковой</w:t>
            </w:r>
            <w:proofErr w:type="spellEnd"/>
            <w:r>
              <w:rPr>
                <w:sz w:val="18"/>
                <w:szCs w:val="18"/>
              </w:rPr>
              <w:t>, карточка-сигнал «Стоп»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Игры и игрушки. Инструкция из двух шагов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Удержание </w:t>
            </w:r>
            <w:proofErr w:type="spellStart"/>
            <w:r>
              <w:rPr>
                <w:sz w:val="18"/>
                <w:szCs w:val="18"/>
              </w:rPr>
              <w:t>двухзвеньевой</w:t>
            </w:r>
            <w:proofErr w:type="spellEnd"/>
            <w:r>
              <w:rPr>
                <w:sz w:val="18"/>
                <w:szCs w:val="18"/>
              </w:rPr>
              <w:t xml:space="preserve"> инструкции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«Разложи по полкам» — классификация по двум признакам. Обязательное повторение инструкции своими словами до начала работы. Упражнение «Светофор» (старт и остановка по сигналу). Сверка результата с образцом, который открывается педагогом после выполнения.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Набор предметных карточек, картинка-образец «полки»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Игры и игрушки. Повтори и проверь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Удержание программы действия; контроль по результату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«Робот-</w:t>
            </w:r>
            <w:proofErr w:type="spellStart"/>
            <w:r>
              <w:rPr>
                <w:sz w:val="18"/>
                <w:szCs w:val="18"/>
              </w:rPr>
              <w:t>повторялка</w:t>
            </w:r>
            <w:proofErr w:type="spellEnd"/>
            <w:r>
              <w:rPr>
                <w:sz w:val="18"/>
                <w:szCs w:val="18"/>
              </w:rPr>
              <w:t>» — воспроизведение серии из трёх движений. Игра «Стоп — иди». Графическая проба «дорожка для мяча» с последующей сверкой с эталоном и подсчётом расхождений. Первое заполнение шкалы самостоятельности ребёнком.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Эталон графической пробы, шкала самостоятельности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Мой дом. С чего начну?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Ориентировка в задании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Приём «Стоп. Что нужно сделать? Сколько здесь шагов? С чего начну?». Задание «Почини сломанный стул» (поиск несоответствия). «Что сначала, что потом» — раскладывание четырёх картинок с проверкой по образцу.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Серия сюжетных картинок, карточка-опора вопросов ориентировки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Мой дом. Мой план на три шага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Предварительное планирование; проговаривание плана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Составление плана действия из трёх шагов с помощью пиктограмм, выполнение задания по собственному плану с отметкой каждого выполненного шага. Корректурная проба с двойным правилом («один знак зачеркни, другой обведи»).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Набор пиктограмм-шагов, бланк корректурной пробы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Планета Земля. Работаю по карте-схеме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Действие по развёрнутому внешнему алгоритму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Работа с картой-схемой «Материки»: выполнение задания по </w:t>
            </w:r>
            <w:proofErr w:type="spellStart"/>
            <w:r>
              <w:rPr>
                <w:sz w:val="18"/>
                <w:szCs w:val="18"/>
              </w:rPr>
              <w:t>четырёхшаговой</w:t>
            </w:r>
            <w:proofErr w:type="spellEnd"/>
            <w:r>
              <w:rPr>
                <w:sz w:val="18"/>
                <w:szCs w:val="18"/>
              </w:rPr>
              <w:t xml:space="preserve"> опоре с обязательной отметкой каждого шага. Упражнение «Повтори ритм». Рефлексия «Какой шаг оказался труднее и почему».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Карта-схема, пошаговая карточка задания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Вокруг света. Маршрут: не пропусти шаг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Пооперационная отметка выполнения; итог модуля I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«Планируем маршрут путешествия» — пять шагов с отметкой выполнения. Упражнение «Летает — не летает» (переключение и торможение). Промежуточный контроль по модулю I: карта педагогического наблюдения, самооценка по «Лесенке». Критерий перехода: ребёнок повторяет инструкцию из двух звеньев до начала работы.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Карта маршрута, карта педагогического наблюдения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gridSpan w:val="5"/>
            <w:shd w:val="clear" w:color="auto" w:fill="EFF3D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МОДУЛЬ II. «ДЕЙСТВУЮ ПО ПЛАНУ» (занятия 9–24). Цель модуля: сформировать предварительное планирование и пооперационный контроль по развёрнутой карте самоконтроля; ввести критерии проверки.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Полезные ископаемые. Три критерия задания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Выделение критериев проверки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Введение авторской «Карточки проверки» (три критерия: выполнил всё — сделал по правилу — оформил аккуратно). Сортировка изображений минералов по двум признакам с последующей проверкой по каждому критерию отдельно.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«Карточка проверки», набор предметных карточек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Полезные ископаемые. Работаю, когда мешают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Удержание программы в условиях помех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Интерактивная игра «Добытчики»: выполнение задания при наличии фоновых отвлекающих стимулов. Приём организованного возвращения к работе («дыхание по счёту» — используется как способ регуляции темпа и возвращения внимания к заданию). Отметка шагов на карте самоконтроля.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Интерактивная игра «Добытчики»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Экология. Инструкция из трёх звеньев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Удержание </w:t>
            </w:r>
            <w:proofErr w:type="spellStart"/>
            <w:r>
              <w:rPr>
                <w:sz w:val="18"/>
                <w:szCs w:val="18"/>
              </w:rPr>
              <w:t>трёхзвеньевой</w:t>
            </w:r>
            <w:proofErr w:type="spellEnd"/>
            <w:r>
              <w:rPr>
                <w:sz w:val="18"/>
                <w:szCs w:val="18"/>
              </w:rPr>
              <w:t xml:space="preserve"> инструкции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«Помоги природе» — три последовательных действия. Проговаривание всех трёх звеньев вслух до начала работы, отметка каждого выполненного звена. Упражнение «Зашумлённые картинки».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Набор «зашумлённых» изображений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Экология. Сверяю действие с правилом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Сличение действия с правилом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Анализ ситуаций «правильно — неправильно» с обязательным называнием правила, на которое опирается ребёнок. Поиск нарушений правил на картинке-панораме с фиксацией каждого найденного.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Панорамная сюжетная картинка, карточки правил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Дикие животные России. Слушаю выборочно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Избирательность; </w:t>
            </w:r>
            <w:proofErr w:type="spellStart"/>
            <w:r>
              <w:rPr>
                <w:sz w:val="18"/>
                <w:szCs w:val="18"/>
              </w:rPr>
              <w:t>тормозный</w:t>
            </w:r>
            <w:proofErr w:type="spellEnd"/>
            <w:r>
              <w:rPr>
                <w:sz w:val="18"/>
                <w:szCs w:val="18"/>
              </w:rPr>
              <w:t xml:space="preserve"> контроль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Упражнение «Хлопни, когда услышишь…» с усложняющимся правилом. Лабиринт: обязательное предварительное прокладывание маршрута пальцем (планирование до начала графического действия).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лабиринта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Дикие животные России. Рассказ по плану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Речевая регуляция; удержание плана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Составление описания животного по схеме из пяти пунктов с отметкой пройденных пунктов. Проверка полноты рассказа по карточке: «все ли пункты назвал».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Схема-план описания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Домашние животные. Правило вместо привычки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Торможение автоматизированной реакции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Упражнения «Ухо — нос» и «Сделай наоборот»: действие по правилу, противоположному привычному. «Найди отличия» (восемь позиций) с фиксацией каждого найденного отличия.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Пара картинок «найди отличия»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Домашние животные. Проверяю до того, как сдал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Контроль по результату по критериям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«Покорми животных» — распределение по правилу. Обязательная остановка «Стоп — проверь по трём критериям» до предъявления результата педагогу. Обсуждение: что изменилось после проверки.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«Карточка проверки»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Сад, огород. Удерживаю программу в графическом задании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Пооперационный контроль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Графический диктант «Заборчик» с остановками после каждых трёх элементов для сверки с эталоном. Упражнение «Овощ — фрукт» (реакция по правилу).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Эталон узора, лист в клетку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Откуда к нам хлеб пришёл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Планирование; восстановление последовательности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Выстраивание технологической цепочки из шести картинок. Предварительное называние первого и последнего звена как приём ориентировки. Проверка по образцу с подсчётом перестановок.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Серия из шести картинок, эталон последовательности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Дикие животные жарких стран. Четыре шага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Удержание </w:t>
            </w:r>
            <w:proofErr w:type="spellStart"/>
            <w:r>
              <w:rPr>
                <w:sz w:val="18"/>
                <w:szCs w:val="18"/>
              </w:rPr>
              <w:t>четырёхзвеньевой</w:t>
            </w:r>
            <w:proofErr w:type="spellEnd"/>
            <w:r>
              <w:rPr>
                <w:sz w:val="18"/>
                <w:szCs w:val="18"/>
              </w:rPr>
              <w:t xml:space="preserve"> инструкции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«Рисование по точкам» по инструкции из четырёх шагов. Проговаривание шагов шёпотом — переход от громкой речи к внешней речи «про себя». Отметка выполненных шагов.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«рисование по точкам»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Дикие животные жарких стран. Проверяю способ, а не только результат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Пооперационный контроль умственного действия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«Четвёртый лишний» с обязательным обоснованием выбора («по какому признаку?»). Совместный анализ того, на каком шаге рассуждения произошёл сбой.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Наборы карточек «четвёртый лишний»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Птицы. Стоп-сигнал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proofErr w:type="spellStart"/>
            <w:r>
              <w:rPr>
                <w:sz w:val="18"/>
                <w:szCs w:val="18"/>
              </w:rPr>
              <w:t>Тормозный</w:t>
            </w:r>
            <w:proofErr w:type="spellEnd"/>
            <w:r>
              <w:rPr>
                <w:sz w:val="18"/>
                <w:szCs w:val="18"/>
              </w:rPr>
              <w:t xml:space="preserve"> контроль; удержание меняющегося правила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Упражнение «Стоп-сигнал» с последовательной сменой правила. Работа с перфокартой и самопроверка по ключу, который выдаётся только после завершения работы.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Перфокарта, ключ для самопроверки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Птицы. Светофор успеха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proofErr w:type="spellStart"/>
            <w:r>
              <w:rPr>
                <w:sz w:val="18"/>
                <w:szCs w:val="18"/>
              </w:rPr>
              <w:t>Критериальная</w:t>
            </w:r>
            <w:proofErr w:type="spellEnd"/>
            <w:r>
              <w:rPr>
                <w:sz w:val="18"/>
                <w:szCs w:val="18"/>
              </w:rPr>
              <w:t xml:space="preserve"> самооценка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Сборка изображения из частей. Оценка собственной работы по трём критериям с обоснованием каждой отметки. Сопоставление самооценки с оценкой педагога и обсуждение расхождений.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Разрезная картинка, шкала «Светофор успеха»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Насекомые. Держу внимание на всём поле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Распределение и удержание внимания как условие контроля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Упражнение «Пчёлки» (поиск объектов по всему полю). Упражнение «Муха» — мысленное перемещение по клеткам с промежуточной проверкой текущей позиции.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Игровое поле 3×3, бланк упражнения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Насекомые. Работаю по развёрнутой карте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Промежуточная диагностика модуля II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Комплексное задание: «Перепутанные линии» и графическая проба, выполняемые полностью по развёрнутой карте самоконтроля. Заполнение листа индивидуальной динамики. Критерий перехода к модулю III: самостоятельная отметка не менее трёх из четырёх шагов карты.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«перепутанные линии», лист индивидуальной динамики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gridSpan w:val="5"/>
            <w:shd w:val="clear" w:color="auto" w:fill="EFF3D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МОДУЛЬ III. «ПРОВЕРЯЮ СЕБЯ» (занятия 25–44). Цель модуля: сформировать сличение с образцом, обнаружение ошибки, определение её причины и самостоятельное исправление; начать сокращение внешней опоры.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Времена года. Что такое проверка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Освоение способа сличения с образцом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Поэлементное сопоставление своей работы с эталоном. Введение приёма «палец — элемент — сравнил». Задание на восстановление последовательности месяцев с последующей поэлементной сверкой.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Эталоны заданий, лента месяцев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Времена года. Три типа ошибок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Определение причины ошибки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Введение авторской опоры «Пропустил — Перепутал — Поспешил». Разбор готовых работ с ошибками: определение типа каждой. Задание «Одень куклу по погоде» с анализом собственных ошибок по трём типам.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Карточка «Три типа ошибок», образцы работ с ошибками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Море. Нахожу ошибку в чужой работе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Обнаружение ошибки во внешнем объекте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Проверка «работы другого ученика»: поиск четырёх заранее заданных ошибок по правилу проверки (приём формирования контроля как действия, восходящий к работам П.Я. Гальперина и С.Л. </w:t>
            </w:r>
            <w:proofErr w:type="spellStart"/>
            <w:r>
              <w:rPr>
                <w:sz w:val="18"/>
                <w:szCs w:val="18"/>
              </w:rPr>
              <w:t>Кабылницкой</w:t>
            </w:r>
            <w:proofErr w:type="spellEnd"/>
            <w:r>
              <w:rPr>
                <w:sz w:val="18"/>
                <w:szCs w:val="18"/>
              </w:rPr>
              <w:t>). Объяснение, почему найденное является ошибкой.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Карточки «работа с ошибками»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28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Море. Нахожу ошибку в своей работе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Перенос способа проверки на собственную работу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«Найди клад» по алгоритму. Отсроченная проверка собственной работы через 2–3 минуты по тому же правилу, что применялось к чужой работе. Фиксация найденных ошибок красным карандашом.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Карта-задание, красный карандаш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Космос. Сокращаю опору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Переход к сокращённой карте самоконтроля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Графический диктант «Ракета» по сокращённой карточке (четыре значка вместо развёрнутого алгоритма). Сравнение точности работы при развёрнутой и сокращённой опоре, обсуждение результата с ребёнком.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Сокращённая «Лесенка самоконтроля» (четыре значка)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Космос. Сигнал вместо карточки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Контроль по знаку-напоминанию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«Инопланетяне» с использованием только знака «лупа» вместо карточки. Звуковой сигнал «время проверки». Самостоятельная сверка результата.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Знак-напоминание «лупа», </w:t>
            </w:r>
            <w:proofErr w:type="spellStart"/>
            <w:r>
              <w:rPr>
                <w:sz w:val="18"/>
                <w:szCs w:val="18"/>
              </w:rPr>
              <w:t>аудиосигнал</w:t>
            </w:r>
            <w:proofErr w:type="spellEnd"/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Здоровый образ жизни. Планирую день и проверяю план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Планирование и проверка плана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Составление режима дня из шести звеньев. Проверка составленного плана на пропуски и на нарушение порядка — до его выполнения. Гимнастика для глаз как обязательный элемент режима работы за экраном.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Карточки режима дня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Здоровый образ жизни. Проверяю своё решение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Контроль основания решения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Игра «Полезно — вредно» со спорными случаями. Правило «сначала объясни, потом ответь». Проверка ответа по названному самим ребёнком критерию.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Набор ситуационных карточек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Праздники в году. Как я готовился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Ретроспективный анализ собственных действий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Восстановление последовательности собственных действий при подготовке к празднику, поиск пропущенного звена. Работа с календарём: планирование и проверка полноты плана.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Календарь, карточки-шаги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Народные праздники и традиции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Многокритериальная проверка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Соотнесение праздника с атрибутами по трём признакам. Проверка ответа по каждому признаку отдельно с фиксацией результата по каждому критерию.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Набор тематических иллюстраций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Общественные места. Правило, которое легко забыть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Удержание правила в условиях отвлечения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Игра с запретом («да» и «нет» не говори) — удержание правила при отвлекающем диалоге. Лабиринт сложной конфигурации с обязательными остановками для сверки маршрута.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лабиринта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36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Общественные места. Проверяю по памяти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Контроль без образца перед глазами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«Что я вижу в окне»: запоминание и воспроизведение семи объектов. Сверка с оригиналом после воспроизведения, определение типа допущенной ошибки.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Сюжетное изображение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Мои права и обязанности. Внимание к детали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Точность сличения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«Проверь документ»: поиск несовпадений в двух вариантах текста или таблицы с фиксацией каждого различия. Подсчёт найденного и сопоставление с ключом.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Пары бланков для сличения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Мои права и обязанности. Выбираю и обосновываю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Контроль основания выбора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Разбор ситуаций с выбором решения. Обязательное обоснование («потому что…»). Проверка: соответствует ли сделанный выбор тому правилу, которое ребёнок назвал.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Ситуационные карточки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Профессии. Проверяю классификацию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Пооперационный контроль в умственном действии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«Кому что нужно» — распределение с проговариванием признака на каждом шаге. Самостоятельный поиск собственной ошибки без указания педагога на её местоположение.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Набор карточек «профессии — инструменты»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Профессии. Считаю и проверяю счёт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Проверка вторым способом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«Магазин»: расчёт покупки и сдачи. Введение приёма проверки другим способом (пересчёт в обратном порядке, прикидка). Сопоставление двух результатов.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Карточки-товары, набор условных монет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Транспорт. Реагирую на смену правила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Когнитивная гибкость; контроль при смене условия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Игра «Перекрёсток» со сменой правила по сигналу. Фиксация ошибок с определением типа: «поспешил» или «перепутал».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Сигнальные карточки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Транспорт. Диктант на слух и проверка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Контроль при слуховом предъявлении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Графический диктант на слух, сверка с эталоном. Подсчёт ошибок по типам и вывод о том, на каком именно шаге произошёл сбой.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Эталон узора, лист в клетку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Виртуальная экскурсия в кафе. Удерживаю несколько пунктов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Удержание </w:t>
            </w:r>
            <w:proofErr w:type="spellStart"/>
            <w:r>
              <w:rPr>
                <w:sz w:val="18"/>
                <w:szCs w:val="18"/>
              </w:rPr>
              <w:t>многозвеньевой</w:t>
            </w:r>
            <w:proofErr w:type="spellEnd"/>
            <w:r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«Заказы»: удержание четырёх пунктов. Обязательный повтор заказа перед выполнением. Проверка результата по списку с отметкой каждого пункта.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Карточки-меню, бланк заказа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Виртуальная экскурсия в кафе. Нахожу и исправляю сам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Промежуточная диагностика модуля III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Игра-симуляция «Официант»: поиск ошибок в счёте и в последовательности действий, самостоятельное исправление. Заполнение листа динамики. Критерий перехода к модулю IV: самостоятельное обнаружение не менее половины собственных ошибок.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«счёт», лист индивидуальной динамики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gridSpan w:val="5"/>
            <w:shd w:val="clear" w:color="auto" w:fill="EFF3D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МОДУЛЬ IV. «ПРЕДВИЖУ ТРУДНОСТЬ» (занятия 45–56). Цель модуля: сформировать прогностический контроль и </w:t>
            </w:r>
            <w:proofErr w:type="spellStart"/>
            <w:r>
              <w:rPr>
                <w:b/>
                <w:bCs/>
                <w:sz w:val="18"/>
                <w:szCs w:val="18"/>
              </w:rPr>
              <w:t>критериальную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самооценку; ввести взаимопроверку и развёрнутый самоотчёт.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Любимые сказки. Прогноз перед работой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Введение прогностической оценки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Введение листа «Прогноз — результат»: до начала работы ребёнок отмечает ожидаемую трудность и предполагаемое число ошибок. Рисование по клеткам. После работы — сопоставление прогноза и фактического результата.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Лист «Прогноз — результат»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Любимые сказки. Где я обычно ошибаюсь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Осознание типичных собственных ошибок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Упражнения «Испорченный телефон» и «Стоп! Ошибка!». Составление личной памятки «Мои частые ошибки» на основе накопленных данных листа динамики.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Лист индивидуальной динамики, бланк личной памятки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Приключения сказочных героев. Продумываю трудное место заранее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Антиципация затруднения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Перед прохождением лабиринта ребёнок самостоятельно отмечает «опасные места». После выполнения — сравнение отмеченного прогноза с фактическими затруднениями.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лабиринта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Приключения сказочных героев. Отчёт о своей работе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Развёрнутый самоотчёт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Самоотчёт по схеме: что делал — как проверял — что нашёл — что исправил. Задание «Сделай наоборот» как материал для отчёта.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Схема самоотчёта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Сказки Пушкина. Четыре шага без опоры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Удержание программы без внешней карты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Выполнение </w:t>
            </w:r>
            <w:proofErr w:type="spellStart"/>
            <w:r>
              <w:rPr>
                <w:sz w:val="18"/>
                <w:szCs w:val="18"/>
              </w:rPr>
              <w:t>четырёхшагового</w:t>
            </w:r>
            <w:proofErr w:type="spellEnd"/>
            <w:r>
              <w:rPr>
                <w:sz w:val="18"/>
                <w:szCs w:val="18"/>
              </w:rPr>
              <w:t xml:space="preserve"> задания при убранной карточке: восстановление последовательности шагов по памяти до начала работы, самопроверка по завершении.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Карточка-опора (используется только для итоговой сверки)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Сказки Пушкина. Сравниваю с образцом педагога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Сверка с эталоном высокого уровня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«Узнай героя по описанию». Сопоставление своей работы с образцом педагога: называние конкретных различий вместо общей оценки «хорошо / плохо».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Образец выполнения педагога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Знакомство с искусством. Проверяю полно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Полнота проверки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«Внимательная картина»: поиск шести заданных деталей. Проверка полноты выполнения — «сколько нашёл из шести» — и определение, что помешало найти остальные.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Иллюстративный материал учебного назначения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Знакомство с искусством. Переключаюсь по слову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Гибкость по вербальной инструкции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«Цветовой диктант» со сменой правила по ходу выполнения. Фиксация момента сбоя и определение его причины по трём типам ошибок.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Цветные карандаши, бланк диктанта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53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Виртуальная экскурсия в театр. Проверяю вместе с другом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Взаимопроверка по общим критериям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Подгрупповая форма: выполнение задания и взаимная проверка работ по единым критериям, обсуждение расхождений. При индивидуальной форме — проверка работы «условного ученика» с последующим обоснованием.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proofErr w:type="spellStart"/>
            <w:r>
              <w:rPr>
                <w:sz w:val="18"/>
                <w:szCs w:val="18"/>
              </w:rPr>
              <w:t>Критериальные</w:t>
            </w:r>
            <w:proofErr w:type="spellEnd"/>
            <w:r>
              <w:rPr>
                <w:sz w:val="18"/>
                <w:szCs w:val="18"/>
              </w:rPr>
              <w:t xml:space="preserve"> листы (по числу участников)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Виртуальная экскурсия в театр. Удерживаю длинную программу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Удержание расширенной программы действия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Планирование постановки из шести шагов, распределение действий, пооперационная отметка выполнения, финальная проверка полноты реализации плана.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Карточки-шаги постановки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Моя страна. Рассказ по плану без подсказки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Речевая </w:t>
            </w:r>
            <w:proofErr w:type="spellStart"/>
            <w:r>
              <w:rPr>
                <w:sz w:val="18"/>
                <w:szCs w:val="18"/>
              </w:rPr>
              <w:t>саморегуляция</w:t>
            </w:r>
            <w:proofErr w:type="spellEnd"/>
            <w:r>
              <w:rPr>
                <w:sz w:val="18"/>
                <w:szCs w:val="18"/>
              </w:rPr>
              <w:t xml:space="preserve"> без внешней опоры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Рассказ о родном городе по самостоятельно составленному плану. После выступления — самостоятельная проверка: все ли запланированные пункты раскрыты.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для самостоятельного плана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Моя страна. Сначала думаю, потом делаю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Промежуточная диагностика модуля IV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Комплексное задание с обязательным прогнозом до выполнения и оценкой после. Подсчёт совпадения прогноза и результата. Заполнение листа динамики. Критерий перехода к модулю V: расхождение прогноза и результата не более чем на одну ступень шкалы.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Лист «Прогноз — результат», лист индивидуальной динамики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70" w:type="dxa"/>
            <w:gridSpan w:val="5"/>
            <w:shd w:val="clear" w:color="auto" w:fill="EFF3D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both"/>
            </w:pPr>
            <w:r>
              <w:rPr>
                <w:b/>
                <w:bCs/>
                <w:sz w:val="18"/>
                <w:szCs w:val="18"/>
              </w:rPr>
              <w:t>МОДУЛЬ V. «РАБОТАЮ САМ» (занятия 57–64). Цель модуля: обеспечить перенос освоенного способа самоконтроля на учебный материал и незнакомые задания; итоговая диагностика.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Коренные народы России. Тот же способ — новое задание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Перенос способа на незнакомый материал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нового типа (построение орнамента по правилу симметрии). Ребёнок самостоятельно определяет, какие шаги проверки применимы к незнакомому заданию, и обосновывает выбор.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орнамента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Коренные народы России. Проверяю при нехватке времени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Устойчивость способа при нагрузке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Задание «Одежда народов» с фиксированным временем выполнения. Обсуждение: что проверять в первую очередь, если времени на полную проверку не хватает.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Таймер (песочные часы)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Фольклор России. Переношу проверку в тетрадь: русский язык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Перенос на учебный предмет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Применение освоенного алгоритма к реальному заданию по русскому языку из рабочей тетради обучающегося (списывание, словарные слова). Поиск собственных ошибок по трём типам.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Рабочая тетрадь обучающегося по русскому языку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lastRenderedPageBreak/>
              <w:t>60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Фольклор России. Переношу проверку в тетрадь: математика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Перенос на учебный предмет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Применение алгоритма к вычислительному заданию из рабочей тетради. Проверка вторым способом. Сопоставление результата самопроверки с отметкой учителя.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Рабочая тетрадь обучающегося по математике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Ремёсла. Сам назначаю критерии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Самостоятельное выделение критериев проверки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Творческое задание (роспись изделия по замыслу). Ребёнок самостоятельно формулирует три критерия, по которым будет проверять работу, и выполняет проверку по ним.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Шаблон изделия, цветные карандаши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Ремёсла. Учу другого проверять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Обобщение способа; позиция обучающего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Ребёнок объясняет педагогу или сверстнику, как проверять работу, и составляет «инструкцию для новичка» — обобщённое описание собственного способа самоконтроля.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Бланк «инструкция для новичка»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Мир прекрасен. Итоговая диагностика (часть 1)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Итоговая оценка результативности</w:t>
            </w: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Повторное проведение входных методик: «Графический диктант» (Д.Б. </w:t>
            </w:r>
            <w:proofErr w:type="spellStart"/>
            <w:r>
              <w:rPr>
                <w:sz w:val="18"/>
                <w:szCs w:val="18"/>
              </w:rPr>
              <w:t>Эльконин</w:t>
            </w:r>
            <w:proofErr w:type="spellEnd"/>
            <w:r>
              <w:rPr>
                <w:sz w:val="18"/>
                <w:szCs w:val="18"/>
              </w:rPr>
              <w:t xml:space="preserve">), проба «Домик» (Н.И. </w:t>
            </w:r>
            <w:proofErr w:type="spellStart"/>
            <w:r>
              <w:rPr>
                <w:sz w:val="18"/>
                <w:szCs w:val="18"/>
              </w:rPr>
              <w:t>Гуткина</w:t>
            </w:r>
            <w:proofErr w:type="spellEnd"/>
            <w:r>
              <w:rPr>
                <w:sz w:val="18"/>
                <w:szCs w:val="18"/>
              </w:rPr>
              <w:t>), корректурная проба. Сопоставление с исходными данными.</w:t>
            </w: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Диагностические бланки, эталоны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Мир прекрасен. Чему я научился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Итоговая оценка и рефлексия</w:t>
            </w:r>
          </w:p>
        </w:tc>
        <w:tc>
          <w:tcPr>
            <w:tcW w:w="55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 xml:space="preserve">Повторное проведение методики У.В. </w:t>
            </w:r>
            <w:proofErr w:type="spellStart"/>
            <w:r>
              <w:rPr>
                <w:sz w:val="18"/>
                <w:szCs w:val="18"/>
              </w:rPr>
              <w:t>Ульенковой</w:t>
            </w:r>
            <w:proofErr w:type="spellEnd"/>
            <w:r>
              <w:rPr>
                <w:sz w:val="18"/>
                <w:szCs w:val="18"/>
              </w:rPr>
              <w:t xml:space="preserve">. Экспертная оценка уровня </w:t>
            </w:r>
            <w:proofErr w:type="spellStart"/>
            <w:r>
              <w:rPr>
                <w:sz w:val="18"/>
                <w:szCs w:val="18"/>
              </w:rPr>
              <w:t>сформированности</w:t>
            </w:r>
            <w:proofErr w:type="spellEnd"/>
            <w:r>
              <w:rPr>
                <w:sz w:val="18"/>
                <w:szCs w:val="18"/>
              </w:rPr>
              <w:t xml:space="preserve"> действий контроля и оценки по схеме Г.В. </w:t>
            </w:r>
            <w:proofErr w:type="spellStart"/>
            <w:r>
              <w:rPr>
                <w:sz w:val="18"/>
                <w:szCs w:val="18"/>
              </w:rPr>
              <w:t>Репкиной</w:t>
            </w:r>
            <w:proofErr w:type="spellEnd"/>
            <w:r>
              <w:rPr>
                <w:sz w:val="18"/>
                <w:szCs w:val="18"/>
              </w:rPr>
              <w:t xml:space="preserve"> и Е.В. Заики. Итоговая беседа-рефлексия «Как я теперь проверяю себя». Вручение личной памятки самоконтроля.</w:t>
            </w:r>
          </w:p>
        </w:tc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Диагностические бланки, лист индивидуальной динамики, личная памятка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8"/>
                <w:szCs w:val="18"/>
              </w:rPr>
              <w:t>64 занятия</w:t>
            </w:r>
          </w:p>
        </w:tc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37132A">
            <w:pPr>
              <w:spacing w:line="300" w:lineRule="auto"/>
            </w:pPr>
          </w:p>
        </w:tc>
        <w:tc>
          <w:tcPr>
            <w:tcW w:w="555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37132A">
            <w:pPr>
              <w:spacing w:line="300" w:lineRule="auto"/>
            </w:pPr>
          </w:p>
        </w:tc>
        <w:tc>
          <w:tcPr>
            <w:tcW w:w="30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37132A">
            <w:pPr>
              <w:spacing w:line="300" w:lineRule="auto"/>
            </w:pPr>
          </w:p>
        </w:tc>
      </w:tr>
    </w:tbl>
    <w:p w:rsidR="0037132A" w:rsidRDefault="0037132A">
      <w:pPr>
        <w:sectPr w:rsidR="0037132A">
          <w:footerReference w:type="default" r:id="rId11"/>
          <w:pgSz w:w="16838" w:h="11906" w:orient="landscape"/>
          <w:pgMar w:top="1133" w:right="850" w:bottom="1133" w:left="1417" w:header="708" w:footer="708" w:gutter="0"/>
          <w:cols w:space="720"/>
          <w:docGrid w:linePitch="360"/>
        </w:sectPr>
      </w:pP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lastRenderedPageBreak/>
        <w:t>4. РЕСУРСНОЕ ОБЕСПЕЧЕНИЕ ПРОГРАММЫ</w:t>
      </w:r>
    </w:p>
    <w:p w:rsidR="0037132A" w:rsidRDefault="0082127A">
      <w:pPr>
        <w:keepNext/>
        <w:spacing w:before="60" w:after="130"/>
      </w:pPr>
      <w:r>
        <w:rPr>
          <w:b/>
          <w:bCs/>
          <w:color w:val="4C2244"/>
          <w:sz w:val="25"/>
          <w:szCs w:val="25"/>
        </w:rPr>
        <w:t>4.1. Кадровые ресурсы</w:t>
      </w:r>
    </w:p>
    <w:p w:rsidR="0037132A" w:rsidRDefault="0082127A">
      <w:pPr>
        <w:spacing w:after="140" w:line="300" w:lineRule="auto"/>
        <w:jc w:val="both"/>
      </w:pPr>
      <w:r>
        <w:t>Программу реализует учитель-дефектолог (</w:t>
      </w:r>
      <w:proofErr w:type="spellStart"/>
      <w:r>
        <w:t>олигофренопедагог</w:t>
      </w:r>
      <w:proofErr w:type="spellEnd"/>
      <w:r>
        <w:t>), имеющий высшее дефектологическое образование и отвечающий требованиям профессионального стандарта «Педагог-дефектолог». Специального дополнительного обучения требует только процедура дозирования помощи: типичной ошибкой специалиста является преждевременное указание на местоположение ошибки, что разрушает формируемое действие контроля.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4.2. Материально-техническое обеспечение</w:t>
      </w:r>
    </w:p>
    <w:p w:rsidR="0037132A" w:rsidRDefault="0082127A">
      <w:pPr>
        <w:spacing w:after="80" w:line="300" w:lineRule="auto"/>
        <w:jc w:val="both"/>
      </w:pPr>
      <w:r>
        <w:t xml:space="preserve">— Помещение кабинета учителя-дефектолога, оборудованное рабочими местами по числу обучающихся подгруппы, с возможностью </w:t>
      </w:r>
      <w:proofErr w:type="spellStart"/>
      <w:r>
        <w:t>светорегулирования</w:t>
      </w:r>
      <w:proofErr w:type="spellEnd"/>
      <w:r>
        <w:t xml:space="preserve"> на окнах.</w:t>
      </w:r>
    </w:p>
    <w:p w:rsidR="0037132A" w:rsidRDefault="0082127A">
      <w:pPr>
        <w:spacing w:after="80" w:line="300" w:lineRule="auto"/>
        <w:jc w:val="both"/>
      </w:pPr>
      <w:r>
        <w:t>— Интерактивная доска или панель с диагональю не менее 65 дюймов либо проектор с экраном; при индивидуальной работе — ноутбук с дополнительной клавиатурой и диагональю экрана не менее 14 дюймов.</w:t>
      </w:r>
    </w:p>
    <w:p w:rsidR="0037132A" w:rsidRDefault="0082127A">
      <w:pPr>
        <w:spacing w:after="80" w:line="300" w:lineRule="auto"/>
        <w:jc w:val="both"/>
      </w:pPr>
      <w:r>
        <w:t>— Гарнитура и веб-камера для дистанционного формата; платформа видео-конференц-связи.</w:t>
      </w:r>
    </w:p>
    <w:p w:rsidR="0037132A" w:rsidRDefault="0082127A">
      <w:pPr>
        <w:spacing w:after="80" w:line="300" w:lineRule="auto"/>
        <w:jc w:val="both"/>
      </w:pPr>
      <w:r>
        <w:t>— Магнитная или маркерная доска для размещения опор и работы у доски.</w:t>
      </w:r>
    </w:p>
    <w:p w:rsidR="0037132A" w:rsidRDefault="0082127A">
      <w:pPr>
        <w:spacing w:after="80" w:line="300" w:lineRule="auto"/>
        <w:jc w:val="both"/>
      </w:pPr>
      <w:r>
        <w:t>— Место для хранения комплектов опор и рабочих листов по числу обучающихся.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4.3. Дидактическое и методическое обеспечение</w:t>
      </w:r>
    </w:p>
    <w:p w:rsidR="0037132A" w:rsidRDefault="0082127A">
      <w:pPr>
        <w:spacing w:after="80" w:line="300" w:lineRule="auto"/>
        <w:jc w:val="both"/>
      </w:pPr>
      <w:r>
        <w:t>— Комплект внешних опор обучающегося в трёх степенях свёрнутости (приложение 1).</w:t>
      </w:r>
    </w:p>
    <w:p w:rsidR="0037132A" w:rsidRDefault="0082127A">
      <w:pPr>
        <w:spacing w:after="80" w:line="300" w:lineRule="auto"/>
        <w:jc w:val="both"/>
      </w:pPr>
      <w:r>
        <w:t>— Комплект конспектов занятий — 64 технологические карты (приложение 6).</w:t>
      </w:r>
    </w:p>
    <w:p w:rsidR="0037132A" w:rsidRDefault="0082127A">
      <w:pPr>
        <w:spacing w:after="80" w:line="300" w:lineRule="auto"/>
        <w:jc w:val="both"/>
      </w:pPr>
      <w:r>
        <w:t>— Комплект рабочих листов обучающегося — 64 разворота (приложение 7).</w:t>
      </w:r>
    </w:p>
    <w:p w:rsidR="0037132A" w:rsidRDefault="0082127A">
      <w:pPr>
        <w:spacing w:after="80" w:line="300" w:lineRule="auto"/>
        <w:jc w:val="both"/>
      </w:pPr>
      <w:r>
        <w:t>— Интерактивные презентации занятий с отсроченным предъявлением эталона.</w:t>
      </w:r>
    </w:p>
    <w:p w:rsidR="0037132A" w:rsidRDefault="0082127A">
      <w:pPr>
        <w:spacing w:after="80" w:line="300" w:lineRule="auto"/>
        <w:jc w:val="both"/>
      </w:pPr>
      <w:r>
        <w:t>— Печатные дубликаты всех эталонов в закрытых конвертах — на случай отказа техники.</w:t>
      </w:r>
    </w:p>
    <w:p w:rsidR="0037132A" w:rsidRDefault="0082127A">
      <w:pPr>
        <w:spacing w:after="80" w:line="300" w:lineRule="auto"/>
        <w:jc w:val="both"/>
      </w:pPr>
      <w:r>
        <w:t>— Диагностический пакет (приложение 2) и формы фиксации динамики (приложение 3).</w:t>
      </w:r>
    </w:p>
    <w:p w:rsidR="0037132A" w:rsidRDefault="0082127A">
      <w:pPr>
        <w:spacing w:after="80" w:line="300" w:lineRule="auto"/>
        <w:jc w:val="both"/>
      </w:pPr>
      <w:r>
        <w:t>— Памятки для родителей и учителя класса (приложение 4).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4.4. Организационные условия</w:t>
      </w:r>
    </w:p>
    <w:p w:rsidR="0037132A" w:rsidRDefault="0082127A">
      <w:pPr>
        <w:spacing w:after="80" w:line="300" w:lineRule="auto"/>
        <w:jc w:val="both"/>
      </w:pPr>
      <w:r>
        <w:t>— Включение занятий в расписание в пределах максимально допустимой недельной нагрузки обучающегося.</w:t>
      </w:r>
    </w:p>
    <w:p w:rsidR="0037132A" w:rsidRDefault="0082127A">
      <w:pPr>
        <w:spacing w:after="80" w:line="300" w:lineRule="auto"/>
        <w:jc w:val="both"/>
      </w:pPr>
      <w:r>
        <w:t xml:space="preserve">— Комплектование подгрупп по уровню </w:t>
      </w:r>
      <w:proofErr w:type="spellStart"/>
      <w:r>
        <w:t>сформированности</w:t>
      </w:r>
      <w:proofErr w:type="spellEnd"/>
      <w:r>
        <w:t xml:space="preserve"> регуляции, а не по возрасту или успеваемости.</w:t>
      </w:r>
    </w:p>
    <w:p w:rsidR="0037132A" w:rsidRDefault="0082127A">
      <w:pPr>
        <w:spacing w:after="80" w:line="300" w:lineRule="auto"/>
        <w:jc w:val="both"/>
      </w:pPr>
      <w:r>
        <w:lastRenderedPageBreak/>
        <w:t>— Согласование с учителем класса единой формулировки требования «проверь себя» и отбор материала для модуля V.</w:t>
      </w:r>
    </w:p>
    <w:p w:rsidR="0037132A" w:rsidRDefault="0082127A">
      <w:pPr>
        <w:spacing w:after="80" w:line="300" w:lineRule="auto"/>
        <w:jc w:val="both"/>
      </w:pPr>
      <w:r>
        <w:t>— Оформление согласия родителей (законных представителей) на обработку персональных данных при использовании цифрового ресурса; определение состава данных, сроков хранения и круга доступа.</w:t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t>5. ОЖИДАЕМЫЕ И ФАКТИЧЕСКИЕ РЕЗУЛЬТАТЫ</w:t>
      </w:r>
    </w:p>
    <w:p w:rsidR="0037132A" w:rsidRDefault="0082127A">
      <w:pPr>
        <w:spacing w:after="140" w:line="300" w:lineRule="auto"/>
        <w:jc w:val="both"/>
      </w:pPr>
      <w:r>
        <w:t>Ожидаемые результаты освоения программы приведены в разделе 1.7, критерии их оценки — в разделе 1.8. Настоящий раздел предназначен для изложения фактических результатов апробации.</w:t>
      </w:r>
    </w:p>
    <w:tbl>
      <w:tblPr>
        <w:tblW w:w="9638" w:type="dxa"/>
        <w:tblBorders>
          <w:top w:val="single" w:sz="4" w:space="0" w:color="C9CFB4"/>
          <w:left w:val="single" w:sz="18" w:space="0" w:color="A33D3D"/>
          <w:bottom w:val="single" w:sz="4" w:space="0" w:color="C9CFB4"/>
          <w:right w:val="single" w:sz="4" w:space="0" w:color="C9CFB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1. Сроки и условия апробации: учебный год, образовательная организация, форма занятий.</w:t>
            </w:r>
          </w:p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2. Число участников, их возраст, вариант программы, заключения ПМПК.</w:t>
            </w:r>
          </w:p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3. Данные входной диагностики по методикам группы 1 и исходные уровни по шкале таблицы 3.</w:t>
            </w:r>
          </w:p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4. Данные итоговой диагностики по тем же методикам и той же шкале; сопоставление «до — после».</w:t>
            </w:r>
          </w:p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5. Динамика индекса самостоятельности по листам индивидуальной динамики.</w:t>
            </w:r>
          </w:p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6. Данные о переносе способа: результаты занятий 59–60 (применение алгоритма к заданиям учебных тетрадей).</w:t>
            </w:r>
          </w:p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7. Изменения, внесённые в программу по итогам апробации, с указанием причины каждого изменения.</w:t>
            </w:r>
          </w:p>
          <w:p w:rsidR="0037132A" w:rsidRDefault="0082127A">
            <w:pPr>
              <w:spacing w:after="70" w:line="300" w:lineRule="auto"/>
              <w:jc w:val="both"/>
            </w:pPr>
            <w:r>
              <w:rPr>
                <w:sz w:val="22"/>
                <w:szCs w:val="22"/>
              </w:rPr>
              <w:t>8. Не менее одного развёрнутого педагогического кейса по схеме: исходная трудность → диагностические данные → коррекционная цель → применённые средства → динамика → профессиональный вывод.</w:t>
            </w:r>
          </w:p>
        </w:tc>
      </w:tr>
    </w:tbl>
    <w:p w:rsidR="0037132A" w:rsidRDefault="0037132A">
      <w:pPr>
        <w:spacing w:after="140"/>
      </w:pPr>
    </w:p>
    <w:p w:rsidR="0037132A" w:rsidRDefault="0082127A">
      <w:pPr>
        <w:spacing w:after="140" w:line="300" w:lineRule="auto"/>
        <w:jc w:val="both"/>
      </w:pPr>
      <w:r>
        <w:t>Рекомендуемые формы представления фактической результативности: сопоставительная таблица «до — после» по уровням шкалы; график индивидуальной динамики одного обучающегося по одиннадцати показателям; диаграмма изменения уровня помощи; описание одного случая в формате кейса. Проценты и обобщающие выводы приводятся только при числе участников, позволяющем такое обобщение; при малой выборке результаты представляются как индивидуальная динамика с прямым указанием на ограниченность выводов.</w:t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t>6. НОВИЗНА, ПРАКТИЧЕСКАЯ ЗНАЧИМОСТЬ И ТИРАЖИРУЕМОСТЬ</w:t>
      </w:r>
    </w:p>
    <w:p w:rsidR="0037132A" w:rsidRDefault="0082127A">
      <w:pPr>
        <w:keepNext/>
        <w:spacing w:before="60" w:after="130"/>
      </w:pPr>
      <w:r>
        <w:rPr>
          <w:b/>
          <w:bCs/>
          <w:color w:val="4C2244"/>
          <w:sz w:val="25"/>
          <w:szCs w:val="25"/>
        </w:rPr>
        <w:t>6.1. Новизна</w:t>
      </w:r>
    </w:p>
    <w:p w:rsidR="0037132A" w:rsidRDefault="0082127A">
      <w:pPr>
        <w:spacing w:after="140" w:line="300" w:lineRule="auto"/>
        <w:jc w:val="both"/>
      </w:pPr>
      <w:r>
        <w:t>Научная новизна в настоящей разработке не заявляется: программа не является результатом научного исследования, а представляет собой методическое решение практической задачи.</w:t>
      </w: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lastRenderedPageBreak/>
        <w:t xml:space="preserve">Методическая новизна </w:t>
      </w:r>
      <w:r>
        <w:t xml:space="preserve">состоит в </w:t>
      </w:r>
      <w:proofErr w:type="spellStart"/>
      <w:r>
        <w:t>трёхвекторной</w:t>
      </w:r>
      <w:proofErr w:type="spellEnd"/>
      <w:r>
        <w:t xml:space="preserve"> модели формирования самоконтроля (носитель контроля — опора — время контроля), задающей содержание модулей и критерии перехода между ними, и в связанной с ней системе опор с последовательным сокращением свёрнутости.</w:t>
      </w: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t xml:space="preserve">Практическая новизна </w:t>
      </w:r>
      <w:r>
        <w:t>состоит в комплекте дидактических опор, среди которых наиболее самостоятельным элементом является опора «Три типа ошибок» (пропустил — перепутал — поспешил), переводящая работу с ошибкой от её констатации к определению причины, и лист «Прогноз — результат», формирующий прогностический контроль. К комплекту относится также рабочий лист с количественной фиксацией результата проверки самим обучающимся.</w:t>
      </w:r>
    </w:p>
    <w:p w:rsidR="0037132A" w:rsidRDefault="0082127A">
      <w:pPr>
        <w:spacing w:after="140" w:line="300" w:lineRule="auto"/>
        <w:jc w:val="both"/>
      </w:pPr>
      <w:r>
        <w:rPr>
          <w:b/>
          <w:bCs/>
        </w:rPr>
        <w:t xml:space="preserve">Технологическая новизна </w:t>
      </w:r>
      <w:r>
        <w:t>состоит в способе организации цифрового задания, при котором проверка остаётся действием ребёнка: образец скрыт до этапа проверки, обратная связь отсрочена и дозирована, фиксируется не только результат, но и процесс (число обращений за помощью, факт возврата к работе после проверки).</w:t>
      </w:r>
    </w:p>
    <w:p w:rsidR="0037132A" w:rsidRDefault="0082127A">
      <w:pPr>
        <w:spacing w:after="140" w:line="300" w:lineRule="auto"/>
        <w:jc w:val="both"/>
      </w:pPr>
      <w:r>
        <w:t>Формулировки «впервые в коррекционной педагогике», «не имеет аналогов», «уникальный инструмент» в программе не используются: отдельные её составляющие известны и опираются на классические работы, а авторский вклад состоит в способе их соединения, в системе критериев перехода и в дидактическом комплекте.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 xml:space="preserve">6.2. Практическая значимость и </w:t>
      </w:r>
      <w:proofErr w:type="spellStart"/>
      <w:r>
        <w:rPr>
          <w:b/>
          <w:bCs/>
          <w:color w:val="4C2244"/>
          <w:sz w:val="25"/>
          <w:szCs w:val="25"/>
        </w:rPr>
        <w:t>тиражируемость</w:t>
      </w:r>
      <w:proofErr w:type="spellEnd"/>
    </w:p>
    <w:p w:rsidR="0037132A" w:rsidRDefault="0082127A">
      <w:pPr>
        <w:spacing w:after="140" w:line="300" w:lineRule="auto"/>
        <w:jc w:val="both"/>
      </w:pPr>
      <w:r>
        <w:t>Программа может использоваться учителями-дефектологами, педагогами-психологами и учителями начальных классов, работающими с обучающимися с задержкой психического развития, а также при индивидуальном сопровождении обучающихся на дому. Специалист получает готовое планирование на учебный год, технологическую карту занятия, конспект и рабочий лист на каждое из 64 занятий, комплект опор, диагностический пакет и формы фиксации динамики.</w:t>
      </w:r>
    </w:p>
    <w:p w:rsidR="0037132A" w:rsidRDefault="0082127A">
      <w:pPr>
        <w:spacing w:after="140" w:line="300" w:lineRule="auto"/>
        <w:jc w:val="both"/>
      </w:pPr>
      <w:r>
        <w:t xml:space="preserve">Комплектность разработки — её основное отличие с точки зрения </w:t>
      </w:r>
      <w:proofErr w:type="spellStart"/>
      <w:r>
        <w:t>тиражируемости</w:t>
      </w:r>
      <w:proofErr w:type="spellEnd"/>
      <w:r>
        <w:t>: для начала работы специалисту не требуется разрабатывать материалы самостоятельно, достаточно ознакомиться с логикой программы и провести одно пробное занятие с последующим анализом.</w:t>
      </w:r>
    </w:p>
    <w:p w:rsidR="0037132A" w:rsidRDefault="0082127A">
      <w:pPr>
        <w:spacing w:after="140" w:line="300" w:lineRule="auto"/>
        <w:jc w:val="both"/>
      </w:pPr>
      <w:r>
        <w:t>Возможность модульного применения: модули III («Проверяю себя») и IV («Предвижу трудность») применимы автономно, если у обучающегося уже сформировано принятие инструкции. Модуль V применим как самостоятельный блок работы над переносом.</w:t>
      </w:r>
    </w:p>
    <w:p w:rsidR="0037132A" w:rsidRDefault="0082127A">
      <w:pPr>
        <w:spacing w:after="140" w:line="300" w:lineRule="auto"/>
        <w:jc w:val="both"/>
      </w:pPr>
      <w:r>
        <w:t>Возможность применения вне цифрового формата: технологическая карта занятия, система опор, рабочие листы, диагностический пакет и логика модулей полностью воспроизводимы в очной работе; цифровым остаётся только способ предъявления заданий, который в очном варианте заменяется закрытым образцом (карточка переворачивается) и фиксацией обращений за помощью в карте наблюдения.</w:t>
      </w:r>
    </w:p>
    <w:p w:rsidR="0037132A" w:rsidRDefault="0082127A">
      <w:pPr>
        <w:spacing w:after="140" w:line="300" w:lineRule="auto"/>
        <w:jc w:val="both"/>
      </w:pPr>
      <w:r>
        <w:lastRenderedPageBreak/>
        <w:t>Возможность адаптации к другому году обучения: при сохранении логики модулей и комплекта опор программа может быть развёрнута на два или более года с уменьшением объёма занятия и числа звеньев инструкции. Настоящая редакция рассчитана именно на 4 класс, поскольку сжатие всех пяти модулей в один учебный год опирается на предпосылки, складывающиеся к завершению начальной школы (раздел 1.1).</w:t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t>7. РИСКИ, ОГРАНИЧЕНИЯ И СПОСОБЫ ИХ МИНИМИЗАЦИИ</w:t>
      </w:r>
    </w:p>
    <w:p w:rsidR="0037132A" w:rsidRDefault="0082127A">
      <w:pPr>
        <w:keepNext/>
        <w:spacing w:before="200" w:after="100"/>
      </w:pPr>
      <w:r>
        <w:rPr>
          <w:b/>
          <w:bCs/>
          <w:sz w:val="22"/>
          <w:szCs w:val="22"/>
        </w:rPr>
        <w:t>Таблица 7 — Риски реализации программы</w:t>
      </w:r>
    </w:p>
    <w:tbl>
      <w:tblPr>
        <w:tblW w:w="9638" w:type="dxa"/>
        <w:tblBorders>
          <w:top w:val="single" w:sz="4" w:space="0" w:color="C9CFB4"/>
          <w:left w:val="single" w:sz="4" w:space="0" w:color="C9CFB4"/>
          <w:bottom w:val="single" w:sz="4" w:space="0" w:color="C9CFB4"/>
          <w:right w:val="single" w:sz="4" w:space="0" w:color="C9CFB4"/>
          <w:insideH w:val="single" w:sz="4" w:space="0" w:color="C9CFB4"/>
          <w:insideV w:val="single" w:sz="4" w:space="0" w:color="C9CFB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200"/>
        <w:gridCol w:w="3738"/>
      </w:tblGrid>
      <w:tr w:rsidR="0037132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Риск</w:t>
            </w:r>
          </w:p>
        </w:tc>
        <w:tc>
          <w:tcPr>
            <w:tcW w:w="3200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Профилактика</w:t>
            </w:r>
          </w:p>
        </w:tc>
        <w:tc>
          <w:tcPr>
            <w:tcW w:w="3738" w:type="dxa"/>
            <w:shd w:val="clear" w:color="auto" w:fill="C4D96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Действия педагога при реализации риска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Повышенная утомляемость, снижение работоспособности к середине занятия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Дозирование экранного времени, смена вида деятельности каждые 5–7 минут, две динамические паузы, гимнастика для глаз</w:t>
            </w:r>
          </w:p>
        </w:tc>
        <w:tc>
          <w:tcPr>
            <w:tcW w:w="3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 признаках утомления сократить основной блок, сохранив этапы проверки и рефлексии как ключевые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Неоднородность проявлений задержки психического развития внутри подгруппы</w:t>
            </w:r>
          </w:p>
        </w:tc>
        <w:tc>
          <w:tcPr>
            <w:tcW w:w="3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Определение уровня помощи по итогам входной диагностики, комплектование подгрупп по уровню регуляции</w:t>
            </w:r>
          </w:p>
        </w:tc>
        <w:tc>
          <w:tcPr>
            <w:tcW w:w="37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Вести разные уровни помощи внутри одного занятия; при существенном расхождении перевести обучающегося на индивидуальную форму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Формальное выполнение алгоритма без реальной проверки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Требование называть, что именно проверяется, указывать тип найденной ошибки и записывать число совпадений</w:t>
            </w:r>
          </w:p>
        </w:tc>
        <w:tc>
          <w:tcPr>
            <w:tcW w:w="3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Ввести задания с заранее заложенными ошибками: формальная проверка обнаруживается сразу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Отсутствие переноса способа на учебную деятельность</w:t>
            </w:r>
          </w:p>
        </w:tc>
        <w:tc>
          <w:tcPr>
            <w:tcW w:w="3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Обязательный модуль V на материале учебных тетрадей; единство требований с учителем класса</w:t>
            </w:r>
          </w:p>
        </w:tc>
        <w:tc>
          <w:tcPr>
            <w:tcW w:w="37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Увеличить долю заданий на учебном материале, согласовать формулировку требования с учителем класса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Избыточная помощь взрослого (подсказка до самостоятельной попытки)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Памятка для родителей и педагогов, фиксация уровня помощи в бланке</w:t>
            </w:r>
          </w:p>
        </w:tc>
        <w:tc>
          <w:tcPr>
            <w:tcW w:w="3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Провести консультацию с разбором конкретных эпизодов; перейти к письменной фиксации оказанной помощи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Механическое «</w:t>
            </w:r>
            <w:proofErr w:type="spellStart"/>
            <w:r>
              <w:rPr>
                <w:sz w:val="19"/>
                <w:szCs w:val="19"/>
              </w:rPr>
              <w:t>прокликивание</w:t>
            </w:r>
            <w:proofErr w:type="spellEnd"/>
            <w:r>
              <w:rPr>
                <w:sz w:val="19"/>
                <w:szCs w:val="19"/>
              </w:rPr>
              <w:t>» цифрового задания</w:t>
            </w:r>
          </w:p>
        </w:tc>
        <w:tc>
          <w:tcPr>
            <w:tcW w:w="3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Скрытый образец, отсроченная обратная связь, ограничение числа попыток, обязательное проговаривание</w:t>
            </w:r>
          </w:p>
        </w:tc>
        <w:tc>
          <w:tcPr>
            <w:tcW w:w="37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Вернуть задание в бумажную форму до восстановления развёрнутого способа действия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Слабая учебная мотивация, отказ от исправления ошибок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Оценка по критериям вместо глобальной оценки; фиксация продвижения по шкале самостоятельности</w:t>
            </w:r>
          </w:p>
        </w:tc>
        <w:tc>
          <w:tcPr>
            <w:tcW w:w="3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Сместить акцент на сравнение с собственным предыдущим результатом, а не с эталоном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Сжатость курса: все пять модулей проходятся за один учебный год</w:t>
            </w:r>
          </w:p>
        </w:tc>
        <w:tc>
          <w:tcPr>
            <w:tcW w:w="3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Критерий перехода между модулями задан по наблюдаемому признаку, а не по календарю; резерв 2 недели</w:t>
            </w:r>
          </w:p>
        </w:tc>
        <w:tc>
          <w:tcPr>
            <w:tcW w:w="37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 xml:space="preserve">При </w:t>
            </w:r>
            <w:proofErr w:type="spellStart"/>
            <w:r>
              <w:rPr>
                <w:sz w:val="19"/>
                <w:szCs w:val="19"/>
              </w:rPr>
              <w:t>недостижении</w:t>
            </w:r>
            <w:proofErr w:type="spellEnd"/>
            <w:r>
              <w:rPr>
                <w:sz w:val="19"/>
                <w:szCs w:val="19"/>
              </w:rPr>
              <w:t xml:space="preserve"> критерия удерживать обучающегося в модуле, сокращая занятия следующего модуля, а не этапы проверки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lastRenderedPageBreak/>
              <w:t>Пропуски занятий по состоянию здоровья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Резерв в календарном планировании; возможность дистанционного проведения</w:t>
            </w:r>
          </w:p>
        </w:tc>
        <w:tc>
          <w:tcPr>
            <w:tcW w:w="3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Повторить занятие, завершающее модуль, до перехода к следующему модулю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Зависимость от технических условий (связь, оборудование)</w:t>
            </w:r>
          </w:p>
        </w:tc>
        <w:tc>
          <w:tcPr>
            <w:tcW w:w="3200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Наличие печатного варианта заданий и эталонов на каждое занятие</w:t>
            </w:r>
          </w:p>
        </w:tc>
        <w:tc>
          <w:tcPr>
            <w:tcW w:w="3738" w:type="dxa"/>
            <w:shd w:val="clear" w:color="auto" w:fill="FAF8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Перевести занятие в очный или бумажный формат без изменения структуры</w:t>
            </w:r>
          </w:p>
        </w:tc>
      </w:tr>
      <w:tr w:rsidR="003713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Риски обработки персональных данных при использовании цифрового ресурса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Определение состава данных, сроков хранения и круга доступа; согласие родителей; политика обработки данных</w:t>
            </w:r>
          </w:p>
        </w:tc>
        <w:tc>
          <w:tcPr>
            <w:tcW w:w="373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37132A" w:rsidRDefault="0082127A">
            <w:pPr>
              <w:spacing w:line="300" w:lineRule="auto"/>
            </w:pPr>
            <w:r>
              <w:rPr>
                <w:sz w:val="19"/>
                <w:szCs w:val="19"/>
              </w:rPr>
              <w:t>Приостановить использование сервиса до оформления требуемых документов</w:t>
            </w:r>
          </w:p>
        </w:tc>
      </w:tr>
    </w:tbl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7.2. Ограничения программы</w:t>
      </w:r>
    </w:p>
    <w:p w:rsidR="0037132A" w:rsidRDefault="0082127A">
      <w:pPr>
        <w:spacing w:after="80" w:line="300" w:lineRule="auto"/>
        <w:jc w:val="both"/>
      </w:pPr>
      <w:r>
        <w:t>— Программа адресована обучающимся с задержкой психического развития, осваивающим варианты 7.1 и 7.2; её применение при иных нозологиях требует отдельной адаптации содержания и объёма помощи.</w:t>
      </w:r>
    </w:p>
    <w:p w:rsidR="0037132A" w:rsidRDefault="0082127A">
      <w:pPr>
        <w:spacing w:after="80" w:line="300" w:lineRule="auto"/>
        <w:jc w:val="both"/>
      </w:pPr>
      <w:r>
        <w:t>— Настоящая редакция рассчитана на 4 класс. Применение на более ранних годах обучения требует увеличения срока освоения и сокращения объёма занятия.</w:t>
      </w:r>
    </w:p>
    <w:p w:rsidR="0037132A" w:rsidRDefault="0082127A">
      <w:pPr>
        <w:spacing w:after="80" w:line="300" w:lineRule="auto"/>
        <w:jc w:val="both"/>
      </w:pPr>
      <w:r>
        <w:t>— Программа формирует действие самоконтроля и не решает задач восполнения предметных дефицитов; она дополняет, но не заменяет коррекционную работу по другим направлениям.</w:t>
      </w:r>
    </w:p>
    <w:p w:rsidR="0037132A" w:rsidRDefault="0082127A">
      <w:pPr>
        <w:spacing w:after="80" w:line="300" w:lineRule="auto"/>
        <w:jc w:val="both"/>
      </w:pPr>
      <w:r>
        <w:t>— Устойчивость результата за пределами учебного года не может быть подтверждена без отсроченного контрольного среза.</w:t>
      </w:r>
    </w:p>
    <w:p w:rsidR="0037132A" w:rsidRDefault="0082127A">
      <w:pPr>
        <w:spacing w:after="80" w:line="300" w:lineRule="auto"/>
        <w:jc w:val="both"/>
      </w:pPr>
      <w:r>
        <w:t>— Выводы о результативности, полученные на малой группе участников, носят характер описания индивидуальной динамики и не допускают обобщения на всю категорию обучающихся.</w:t>
      </w:r>
    </w:p>
    <w:p w:rsidR="0037132A" w:rsidRDefault="0082127A">
      <w:pPr>
        <w:spacing w:after="80" w:line="300" w:lineRule="auto"/>
        <w:jc w:val="both"/>
      </w:pPr>
      <w:r>
        <w:t xml:space="preserve">— Авторские оценочные листы не являются </w:t>
      </w:r>
      <w:proofErr w:type="spellStart"/>
      <w:r>
        <w:t>валидизированными</w:t>
      </w:r>
      <w:proofErr w:type="spellEnd"/>
      <w:r>
        <w:t xml:space="preserve"> методиками и не могут использоваться для установления уровня психического развития.</w:t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t>8. ПРОФЕССИОНАЛЬНАЯ РЕФЛЕКСИЯ АВТОРА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Профессиональная проблема, ставшая исходной точкой</w:t>
      </w:r>
    </w:p>
    <w:p w:rsidR="0037132A" w:rsidRDefault="0082127A">
      <w:pPr>
        <w:spacing w:after="140" w:line="300" w:lineRule="auto"/>
        <w:jc w:val="both"/>
      </w:pPr>
      <w:r>
        <w:t xml:space="preserve">В практике работы с обучающимися с задержкой психического развития обнаруживается устойчивое расхождение: ребёнок, освоивший способ выполнения задания, продолжает допускать ошибки, которые способен обнаружить сам, если ему на них указать. Это означает, что </w:t>
      </w:r>
      <w:proofErr w:type="spellStart"/>
      <w:r>
        <w:t>дефицитарным</w:t>
      </w:r>
      <w:proofErr w:type="spellEnd"/>
      <w:r>
        <w:t xml:space="preserve"> оказывается не знание способа, а действие контроля. При этом требование «проверь себя» звучит на каждом уроке и остаётся невыполнимым, поскольку ребёнок не владеет процедурой проверки: он не знает, что именно и в каком порядке следует проверять. К четвёртому классу это расхождение становится особенно заметным: предметные умения подтянуты, а проверка по-прежнему не выполняется.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lastRenderedPageBreak/>
        <w:t>Почему существующих решений оказалось недостаточно</w:t>
      </w:r>
    </w:p>
    <w:p w:rsidR="0037132A" w:rsidRDefault="0082127A">
      <w:pPr>
        <w:spacing w:after="140" w:line="300" w:lineRule="auto"/>
        <w:jc w:val="both"/>
      </w:pPr>
      <w:r>
        <w:t xml:space="preserve">Доступные пособия предлагают преимущественно упражнения на внимание. Они тренируют устойчивость и точность, но не задают ребёнку способ проверки и не описывают, каким образом функция контроля переходит от взрослого к ребёнку. Цифровые тренажёры, к которым обучающиеся охотно обращаются, устроены так, что проверку выполняет программа: ребёнок узнаёт результат мгновенно и не совершает действия сличения. 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Что было изменено</w:t>
      </w:r>
    </w:p>
    <w:p w:rsidR="0037132A" w:rsidRDefault="0082127A">
      <w:pPr>
        <w:spacing w:after="140" w:line="300" w:lineRule="auto"/>
        <w:jc w:val="both"/>
      </w:pPr>
      <w:r>
        <w:t>Вместо набора упражнений выстроена последовательность, в которой у каждого занятия есть указанный компонент самоконтроля и критерий перехода. Введена система опор с последовательным сокращением свёрнутости. Изменён способ работы с ошибкой: от указания на неё педагогом — к самостоятельному обнаружению и определению причины. Изменена логика цифрового задания: обратная связь стала отсроченной. Каждое занятие обеспечено рабочим листом, в котором результат проверки фиксируется числом, — это сделало проверку действием с проверяемым результатом, а не формальным просмотром.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Что автор считает сильной стороной разработки</w:t>
      </w:r>
    </w:p>
    <w:p w:rsidR="0037132A" w:rsidRDefault="0082127A">
      <w:pPr>
        <w:spacing w:after="140" w:line="300" w:lineRule="auto"/>
        <w:jc w:val="both"/>
      </w:pPr>
      <w:r>
        <w:t xml:space="preserve">Прослеживаемая связь между выявленным дефицитом, задачей, содержанием занятия, способом оценки и критерием перехода: для любого занятия можно указать, какой компонент самоконтроля на нём формируется и по какому признаку определяется его </w:t>
      </w:r>
      <w:proofErr w:type="spellStart"/>
      <w:r>
        <w:t>сформированность</w:t>
      </w:r>
      <w:proofErr w:type="spellEnd"/>
      <w:r>
        <w:t>. Комплект опор, конспектов и рабочих листов воспроизводим другим специалистом без дополнительного обучения.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Какие ограничения автор признаёт</w:t>
      </w:r>
    </w:p>
    <w:p w:rsidR="0037132A" w:rsidRDefault="0082127A">
      <w:pPr>
        <w:spacing w:after="140" w:line="300" w:lineRule="auto"/>
        <w:jc w:val="both"/>
      </w:pPr>
      <w:r>
        <w:t>Программа формирует действие контроля, но не гарантирует его устойчивости за пределами срока реализации; вывод об устойчивости требует отсроченного среза. Данные, полученные на малом числе участников, характеризуют индивидуальную динамику, а не результативность программы в целом. Сжатие пяти модулей в один учебный год предъявляет повышенные требования к соблюдению критериев перехода: при формальном переходе по календарю результат не достигается.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Направление дальнейшей работы</w:t>
      </w:r>
    </w:p>
    <w:p w:rsidR="0037132A" w:rsidRDefault="0082127A">
      <w:pPr>
        <w:spacing w:after="140" w:line="300" w:lineRule="auto"/>
        <w:jc w:val="both"/>
      </w:pPr>
      <w:r>
        <w:t>Возможные направления: подготовка варианта программы для 2–3 классов с увеличенным сроком освоения; описание процедуры дозирования помощи в виде отдельной методической рекомендации для коллег.</w:t>
      </w:r>
    </w:p>
    <w:p w:rsidR="0037132A" w:rsidRDefault="0082127A">
      <w:pPr>
        <w:keepNext/>
        <w:spacing w:before="220" w:after="100"/>
      </w:pPr>
      <w:r>
        <w:rPr>
          <w:b/>
          <w:bCs/>
          <w:color w:val="4C2244"/>
        </w:rPr>
        <w:t>Главный профессиональный вывод</w:t>
      </w:r>
    </w:p>
    <w:p w:rsidR="0037132A" w:rsidRDefault="0082127A">
      <w:pPr>
        <w:spacing w:after="140" w:line="300" w:lineRule="auto"/>
        <w:jc w:val="both"/>
      </w:pPr>
      <w:r>
        <w:t xml:space="preserve">Самоконтроль у обучающегося с задержкой психического развития не возникает как побочный результат тренировки внимания. Он формируется тогда, когда ребёнку передаётся не готовый ответ, а процедура проверки — во внешней, развёрнутой, материализованной форме, которая затем последовательно сокращается. Задача </w:t>
      </w:r>
      <w:r>
        <w:lastRenderedPageBreak/>
        <w:t>специалиста состоит не в том, чтобы найти ошибку раньше ребёнка, а в том, чтобы удержаться от этого.</w:t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t>9. СПИСОК ИСПОЛЬЗОВАННЫХ ИСТОЧНИКОВ</w:t>
      </w:r>
    </w:p>
    <w:p w:rsidR="0037132A" w:rsidRDefault="0082127A">
      <w:pPr>
        <w:keepNext/>
        <w:spacing w:before="60" w:after="130"/>
      </w:pPr>
      <w:r>
        <w:rPr>
          <w:b/>
          <w:bCs/>
          <w:color w:val="4C2244"/>
          <w:sz w:val="25"/>
          <w:szCs w:val="25"/>
        </w:rPr>
        <w:t>Нормативные правовые акты</w:t>
      </w:r>
    </w:p>
    <w:p w:rsidR="0037132A" w:rsidRDefault="0082127A">
      <w:pPr>
        <w:spacing w:after="80" w:line="300" w:lineRule="auto"/>
        <w:jc w:val="both"/>
      </w:pPr>
      <w:r>
        <w:t>1. Федеральный закон от 29.12.2012 № 273-ФЗ «Об образовании в Российской Федерации» (ст. 2, 42, 79).</w:t>
      </w:r>
    </w:p>
    <w:p w:rsidR="0037132A" w:rsidRDefault="0082127A">
      <w:pPr>
        <w:spacing w:after="80" w:line="300" w:lineRule="auto"/>
        <w:jc w:val="both"/>
      </w:pPr>
      <w:r>
        <w:t>2. Федеральный закон от 27.07.2006 № 152-ФЗ «О персональных данных».</w:t>
      </w:r>
    </w:p>
    <w:p w:rsidR="0037132A" w:rsidRDefault="0082127A">
      <w:pPr>
        <w:spacing w:after="80" w:line="300" w:lineRule="auto"/>
        <w:jc w:val="both"/>
      </w:pPr>
      <w:r>
        <w:t xml:space="preserve">3. Федеральный государственный образовательный стандарт начального общего образования обучающихся с ограниченными возможностями здоровья: утв. приказом </w:t>
      </w:r>
      <w:proofErr w:type="spellStart"/>
      <w:r>
        <w:t>Минобрнауки</w:t>
      </w:r>
      <w:proofErr w:type="spellEnd"/>
      <w:r>
        <w:t xml:space="preserve"> России от 19.12.2014 № 1598.</w:t>
      </w:r>
    </w:p>
    <w:p w:rsidR="0037132A" w:rsidRDefault="0082127A">
      <w:pPr>
        <w:spacing w:after="80" w:line="300" w:lineRule="auto"/>
        <w:jc w:val="both"/>
      </w:pPr>
      <w:r>
        <w:t xml:space="preserve">4. Федеральная адаптированная образовательная программа начального общего образования для обучающихся с ограниченными возможностями здоровья: утв. приказом </w:t>
      </w:r>
      <w:proofErr w:type="spellStart"/>
      <w:r>
        <w:t>Минпросвещения</w:t>
      </w:r>
      <w:proofErr w:type="spellEnd"/>
      <w:r>
        <w:t xml:space="preserve"> России от 24.11.2022 № 1023 (в действующей редакции).</w:t>
      </w:r>
    </w:p>
    <w:p w:rsidR="0037132A" w:rsidRDefault="0082127A">
      <w:pPr>
        <w:spacing w:after="80" w:line="300" w:lineRule="auto"/>
        <w:jc w:val="both"/>
      </w:pPr>
      <w:r>
        <w:t xml:space="preserve">5. Порядок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образования: утв. приказом </w:t>
      </w:r>
      <w:proofErr w:type="spellStart"/>
      <w:r>
        <w:t>Минпросвещения</w:t>
      </w:r>
      <w:proofErr w:type="spellEnd"/>
      <w:r>
        <w:t xml:space="preserve"> России от 22.03.2021 № 115.</w:t>
      </w:r>
    </w:p>
    <w:p w:rsidR="0037132A" w:rsidRDefault="0082127A">
      <w:pPr>
        <w:spacing w:after="80" w:line="300" w:lineRule="auto"/>
        <w:jc w:val="both"/>
      </w:pPr>
      <w:r>
        <w:t>6. Профессиональный стандарт «Педагог-дефектолог»: утв. приказом Минтруда России от 13.03.2023 № 136н.</w:t>
      </w:r>
    </w:p>
    <w:p w:rsidR="0037132A" w:rsidRDefault="0082127A">
      <w:pPr>
        <w:spacing w:after="80" w:line="300" w:lineRule="auto"/>
        <w:jc w:val="both"/>
      </w:pPr>
      <w:r>
        <w:t>7. СП 2.4.2.4283-26 «Санитарно-эпидемиологические требования к организациям воспитания и обучения, отдыха и оздоровления детей и молодежи»: утв. постановлением Главного государственного санитарного врача РФ от 02.06.2026 № 19 (действуют с 01.09.2026; этим же постановлением признано утратившим силу постановление от 28.09.2020 № 28, которым были утверждены СП 2.4.3648-20).</w:t>
      </w:r>
    </w:p>
    <w:p w:rsidR="0037132A" w:rsidRDefault="0082127A">
      <w:pPr>
        <w:spacing w:after="80" w:line="300" w:lineRule="auto"/>
        <w:jc w:val="both"/>
      </w:pPr>
      <w:r>
        <w:t>8. СанПиН 1.2.3685-21 «Гигиенические нормативы и требования к обеспечению безопасности и (или) безвредности для человека факторов среды обитания»: утв. постановлением Главного государственного санитарного врача РФ от 28.01.2021 № 2 (в ред. от 17.03.2025 № 2; таблицы 6.3, 6.6, 6.8).</w:t>
      </w:r>
    </w:p>
    <w:p w:rsidR="0037132A" w:rsidRDefault="0082127A">
      <w:pPr>
        <w:keepNext/>
        <w:spacing w:before="300" w:after="130"/>
      </w:pPr>
      <w:r>
        <w:rPr>
          <w:b/>
          <w:bCs/>
          <w:color w:val="4C2244"/>
          <w:sz w:val="25"/>
          <w:szCs w:val="25"/>
        </w:rPr>
        <w:t>Научная и методическая литература</w:t>
      </w:r>
    </w:p>
    <w:p w:rsidR="0037132A" w:rsidRDefault="0082127A">
      <w:pPr>
        <w:spacing w:after="80" w:line="300" w:lineRule="auto"/>
        <w:jc w:val="both"/>
      </w:pPr>
      <w:r>
        <w:t xml:space="preserve">1. </w:t>
      </w:r>
      <w:proofErr w:type="spellStart"/>
      <w:r>
        <w:t>Ахутина</w:t>
      </w:r>
      <w:proofErr w:type="spellEnd"/>
      <w:r>
        <w:t xml:space="preserve"> Т. В., Пылаева Н. М. Преодоление трудностей учения: нейропсихологический подход. — СПб.: Питер, 2008.</w:t>
      </w:r>
    </w:p>
    <w:p w:rsidR="0037132A" w:rsidRDefault="0082127A">
      <w:pPr>
        <w:spacing w:after="80" w:line="300" w:lineRule="auto"/>
        <w:jc w:val="both"/>
      </w:pPr>
      <w:r>
        <w:t xml:space="preserve">2. Бабкина Н. В. </w:t>
      </w:r>
      <w:proofErr w:type="spellStart"/>
      <w:r>
        <w:t>Саморегуляция</w:t>
      </w:r>
      <w:proofErr w:type="spellEnd"/>
      <w:r>
        <w:t xml:space="preserve"> в познавательной деятельности у детей с задержкой психического развития. — М.: ВЛАДОС, 2016.</w:t>
      </w:r>
    </w:p>
    <w:p w:rsidR="0037132A" w:rsidRDefault="0082127A">
      <w:pPr>
        <w:spacing w:after="80" w:line="300" w:lineRule="auto"/>
        <w:jc w:val="both"/>
      </w:pPr>
      <w:r>
        <w:t>3. Выготский Л. С. Собрание сочинений: в 6 т. Т. 3: Проблемы развития психики. — М.: Педагогика, 1983.</w:t>
      </w:r>
    </w:p>
    <w:p w:rsidR="0037132A" w:rsidRDefault="0082127A">
      <w:pPr>
        <w:spacing w:after="80" w:line="300" w:lineRule="auto"/>
        <w:jc w:val="both"/>
      </w:pPr>
      <w:r>
        <w:t>4. Гальперин П. Я. Психология как объективная наука: избранные психологические труды. — М.: Изд-во «Институт практической психологии»; Воронеж: МОДЭК, 1998.</w:t>
      </w:r>
    </w:p>
    <w:p w:rsidR="0037132A" w:rsidRDefault="0082127A">
      <w:pPr>
        <w:spacing w:after="80" w:line="300" w:lineRule="auto"/>
        <w:jc w:val="both"/>
      </w:pPr>
      <w:r>
        <w:lastRenderedPageBreak/>
        <w:t xml:space="preserve">5. Гальперин П. Я., </w:t>
      </w:r>
      <w:proofErr w:type="spellStart"/>
      <w:r>
        <w:t>Кабылницкая</w:t>
      </w:r>
      <w:proofErr w:type="spellEnd"/>
      <w:r>
        <w:t xml:space="preserve"> С. Л. Экспериментальное формирование внимания. — М.: Изд-во </w:t>
      </w:r>
      <w:proofErr w:type="spellStart"/>
      <w:r>
        <w:t>Моск</w:t>
      </w:r>
      <w:proofErr w:type="spellEnd"/>
      <w:r>
        <w:t>. ун-та, 1974.</w:t>
      </w:r>
    </w:p>
    <w:p w:rsidR="0037132A" w:rsidRDefault="0082127A">
      <w:pPr>
        <w:spacing w:after="80" w:line="300" w:lineRule="auto"/>
        <w:jc w:val="both"/>
      </w:pPr>
      <w:r>
        <w:t xml:space="preserve">6. </w:t>
      </w:r>
      <w:proofErr w:type="spellStart"/>
      <w:r>
        <w:t>Гуткина</w:t>
      </w:r>
      <w:proofErr w:type="spellEnd"/>
      <w:r>
        <w:t xml:space="preserve"> Н. И. Психологическая готовность к школе. — СПб.: Питер, 2004.</w:t>
      </w:r>
    </w:p>
    <w:p w:rsidR="0037132A" w:rsidRDefault="0082127A">
      <w:pPr>
        <w:spacing w:after="80" w:line="300" w:lineRule="auto"/>
        <w:jc w:val="both"/>
      </w:pPr>
      <w:r>
        <w:t>7. Давыдов В. В. Теория развивающего обучения. — М.: ИНТОР, 1996.</w:t>
      </w:r>
    </w:p>
    <w:p w:rsidR="0037132A" w:rsidRDefault="0082127A">
      <w:pPr>
        <w:spacing w:after="80" w:line="300" w:lineRule="auto"/>
        <w:jc w:val="both"/>
      </w:pPr>
      <w:r>
        <w:t xml:space="preserve">8. </w:t>
      </w:r>
      <w:proofErr w:type="spellStart"/>
      <w:r>
        <w:t>Лурия</w:t>
      </w:r>
      <w:proofErr w:type="spellEnd"/>
      <w:r>
        <w:t xml:space="preserve"> А. Р. Основы нейропсихологии. — М.: Академия, 2003.</w:t>
      </w:r>
    </w:p>
    <w:p w:rsidR="0037132A" w:rsidRDefault="0082127A">
      <w:pPr>
        <w:spacing w:after="80" w:line="300" w:lineRule="auto"/>
        <w:jc w:val="both"/>
      </w:pPr>
      <w:r>
        <w:t xml:space="preserve">9. </w:t>
      </w:r>
      <w:proofErr w:type="spellStart"/>
      <w:r>
        <w:t>Репкина</w:t>
      </w:r>
      <w:proofErr w:type="spellEnd"/>
      <w:r>
        <w:t xml:space="preserve"> Г. В., Заика Е. В. Оценка уровня </w:t>
      </w:r>
      <w:proofErr w:type="spellStart"/>
      <w:r>
        <w:t>сформированности</w:t>
      </w:r>
      <w:proofErr w:type="spellEnd"/>
      <w:r>
        <w:t xml:space="preserve"> учебной деятельности. — Томск: Пеленг, 1993.</w:t>
      </w:r>
    </w:p>
    <w:p w:rsidR="0037132A" w:rsidRDefault="0082127A">
      <w:pPr>
        <w:spacing w:after="80" w:line="300" w:lineRule="auto"/>
        <w:jc w:val="both"/>
      </w:pPr>
      <w:r>
        <w:t xml:space="preserve">10. </w:t>
      </w:r>
      <w:proofErr w:type="spellStart"/>
      <w:r>
        <w:t>Ульенкова</w:t>
      </w:r>
      <w:proofErr w:type="spellEnd"/>
      <w:r>
        <w:t xml:space="preserve"> У. В. Дети с задержкой психического развития. — Нижний Новгород: НГПУ, 1994.</w:t>
      </w:r>
    </w:p>
    <w:p w:rsidR="0037132A" w:rsidRDefault="0082127A">
      <w:pPr>
        <w:spacing w:after="80" w:line="300" w:lineRule="auto"/>
        <w:jc w:val="both"/>
      </w:pPr>
      <w:r>
        <w:t xml:space="preserve">11. </w:t>
      </w:r>
      <w:proofErr w:type="spellStart"/>
      <w:r>
        <w:t>Эльконин</w:t>
      </w:r>
      <w:proofErr w:type="spellEnd"/>
      <w:r>
        <w:t xml:space="preserve"> Д. Б. Психология обучения младшего школьника. — М.: Знание, 1974.</w:t>
      </w:r>
    </w:p>
    <w:p w:rsidR="0037132A" w:rsidRPr="0082127A" w:rsidRDefault="0082127A">
      <w:pPr>
        <w:spacing w:after="80" w:line="300" w:lineRule="auto"/>
        <w:jc w:val="both"/>
        <w:rPr>
          <w:lang w:val="en-US"/>
        </w:rPr>
      </w:pPr>
      <w:r w:rsidRPr="0082127A">
        <w:rPr>
          <w:lang w:val="en-US"/>
        </w:rPr>
        <w:t>12. Diamond A. Executive functions // Annual Review of Psychology. — 2013. — Vol. 64. — P. 135–168.</w:t>
      </w:r>
    </w:p>
    <w:p w:rsidR="0037132A" w:rsidRPr="0082127A" w:rsidRDefault="0082127A">
      <w:pPr>
        <w:spacing w:after="80" w:line="300" w:lineRule="auto"/>
        <w:jc w:val="both"/>
        <w:rPr>
          <w:lang w:val="en-US"/>
        </w:rPr>
      </w:pPr>
      <w:r w:rsidRPr="0082127A">
        <w:rPr>
          <w:lang w:val="en-US"/>
        </w:rPr>
        <w:t>13. Diamond A., Ling D. S. Conclusions about interventions, programs, and approaches for improving executive functions // Developmental Cognitive Neuroscience. — 2016. — Vol. 18. — P. 34–48.</w:t>
      </w:r>
    </w:p>
    <w:p w:rsidR="0037132A" w:rsidRPr="0082127A" w:rsidRDefault="0082127A">
      <w:pPr>
        <w:spacing w:after="80" w:line="300" w:lineRule="auto"/>
        <w:jc w:val="both"/>
        <w:rPr>
          <w:lang w:val="en-US"/>
        </w:rPr>
      </w:pPr>
      <w:r w:rsidRPr="0082127A">
        <w:rPr>
          <w:lang w:val="en-US"/>
        </w:rPr>
        <w:t xml:space="preserve">14. </w:t>
      </w:r>
      <w:proofErr w:type="spellStart"/>
      <w:r w:rsidRPr="0082127A">
        <w:rPr>
          <w:lang w:val="en-US"/>
        </w:rPr>
        <w:t>Dignath</w:t>
      </w:r>
      <w:proofErr w:type="spellEnd"/>
      <w:r w:rsidRPr="0082127A">
        <w:rPr>
          <w:lang w:val="en-US"/>
        </w:rPr>
        <w:t xml:space="preserve"> C., </w:t>
      </w:r>
      <w:proofErr w:type="spellStart"/>
      <w:r w:rsidRPr="0082127A">
        <w:rPr>
          <w:lang w:val="en-US"/>
        </w:rPr>
        <w:t>Büttner</w:t>
      </w:r>
      <w:proofErr w:type="spellEnd"/>
      <w:r w:rsidRPr="0082127A">
        <w:rPr>
          <w:lang w:val="en-US"/>
        </w:rPr>
        <w:t xml:space="preserve"> G. Components of fostering self-regulated learning among students: a meta-analysis on intervention studies // Metacognition and Learning. — 2008. — Vol. 3. — P. 231–264.</w:t>
      </w:r>
    </w:p>
    <w:p w:rsidR="0037132A" w:rsidRPr="0082127A" w:rsidRDefault="0082127A">
      <w:pPr>
        <w:spacing w:after="80" w:line="300" w:lineRule="auto"/>
        <w:jc w:val="both"/>
        <w:rPr>
          <w:lang w:val="en-US"/>
        </w:rPr>
      </w:pPr>
      <w:r w:rsidRPr="0082127A">
        <w:rPr>
          <w:lang w:val="en-US"/>
        </w:rPr>
        <w:t xml:space="preserve">15. Zimmerman B. J. Becoming a self-regulated learner: an overview // Theory </w:t>
      </w:r>
      <w:proofErr w:type="gramStart"/>
      <w:r w:rsidRPr="0082127A">
        <w:rPr>
          <w:lang w:val="en-US"/>
        </w:rPr>
        <w:t>Into</w:t>
      </w:r>
      <w:proofErr w:type="gramEnd"/>
      <w:r w:rsidRPr="0082127A">
        <w:rPr>
          <w:lang w:val="en-US"/>
        </w:rPr>
        <w:t xml:space="preserve"> Practice. — 2002. — Vol. 41, № 2. — P. 64–70.</w:t>
      </w:r>
    </w:p>
    <w:p w:rsidR="0037132A" w:rsidRDefault="0082127A">
      <w:pPr>
        <w:keepNext/>
        <w:pBdr>
          <w:bottom w:val="single" w:sz="8" w:space="4" w:color="C4D96A"/>
        </w:pBdr>
        <w:spacing w:before="400" w:after="200"/>
      </w:pPr>
      <w:r>
        <w:rPr>
          <w:b/>
          <w:bCs/>
          <w:color w:val="2E1229"/>
          <w:sz w:val="28"/>
          <w:szCs w:val="28"/>
        </w:rPr>
        <w:t>10. ПРИЛОЖЕНИЯ</w:t>
      </w:r>
    </w:p>
    <w:p w:rsidR="0037132A" w:rsidRDefault="0082127A">
      <w:pPr>
        <w:spacing w:after="80" w:line="300" w:lineRule="auto"/>
        <w:jc w:val="both"/>
      </w:pPr>
      <w:r>
        <w:t>— Приложение 1. Комплект опор обучающегося: «Лесенка самоконтроля» (развёрнутая, сокращённая, знак-напоминание); «Карточка проверки»; опора «Три типа ошибок»; «Шкала самостоятельности»; лист «Прогноз — результат»; набор условных сигналов.</w:t>
      </w:r>
    </w:p>
    <w:p w:rsidR="0037132A" w:rsidRDefault="0082127A">
      <w:pPr>
        <w:spacing w:after="80" w:line="300" w:lineRule="auto"/>
        <w:jc w:val="both"/>
      </w:pPr>
      <w:r>
        <w:t xml:space="preserve">— Приложение 2. Диагностический пакет: бланки и эталоны применяемых методик, схема экспертной оценки уровня </w:t>
      </w:r>
      <w:proofErr w:type="spellStart"/>
      <w:r>
        <w:t>сформированности</w:t>
      </w:r>
      <w:proofErr w:type="spellEnd"/>
      <w:r>
        <w:t xml:space="preserve"> действий контроля и оценки.</w:t>
      </w:r>
    </w:p>
    <w:p w:rsidR="0037132A" w:rsidRDefault="0082127A">
      <w:pPr>
        <w:spacing w:after="80" w:line="300" w:lineRule="auto"/>
        <w:jc w:val="both"/>
      </w:pPr>
      <w:r>
        <w:t>— Приложение 3. Формы фиксации: карта педагогического наблюдения на занятии; лист индивидуальной динамики самоконтроля (11 показателей, 6 точек замера).</w:t>
      </w:r>
    </w:p>
    <w:p w:rsidR="0037132A" w:rsidRDefault="0082127A">
      <w:pPr>
        <w:spacing w:after="80" w:line="300" w:lineRule="auto"/>
        <w:jc w:val="both"/>
      </w:pPr>
      <w:r>
        <w:t>— Приложение 4. Памятка для родителей (законных представителей) и памятка для учителя класса: единый алгоритм, допустимые виды помощи, порядок фиксации самостоятельности.</w:t>
      </w:r>
    </w:p>
    <w:p w:rsidR="0037132A" w:rsidRDefault="0082127A">
      <w:pPr>
        <w:spacing w:after="80" w:line="300" w:lineRule="auto"/>
        <w:jc w:val="both"/>
      </w:pPr>
      <w:r>
        <w:t>— Приложение 5. «Инструкция для новичка» — бланк обобщения способа самоконтроля обучающимся (занятие 62).</w:t>
      </w:r>
    </w:p>
    <w:p w:rsidR="0037132A" w:rsidRDefault="0082127A">
      <w:pPr>
        <w:spacing w:after="80" w:line="300" w:lineRule="auto"/>
        <w:jc w:val="both"/>
      </w:pPr>
      <w:r>
        <w:t>— Приложение 6. Сборник конспектов занятий: 64 технологические карты по числу занятий программы.</w:t>
      </w:r>
    </w:p>
    <w:p w:rsidR="0037132A" w:rsidRDefault="0082127A">
      <w:pPr>
        <w:spacing w:after="80" w:line="300" w:lineRule="auto"/>
        <w:jc w:val="both"/>
      </w:pPr>
      <w:r>
        <w:lastRenderedPageBreak/>
        <w:t>— Приложение 7. Комплект рабочих листов обучающегося: 64 разворота по числу занятий программы.</w:t>
      </w:r>
      <w:bookmarkStart w:id="0" w:name="_GoBack"/>
      <w:bookmarkEnd w:id="0"/>
    </w:p>
    <w:sectPr w:rsidR="0037132A">
      <w:footerReference w:type="default" r:id="rId12"/>
      <w:pgSz w:w="11906" w:h="16838"/>
      <w:pgMar w:top="1133" w:right="850" w:bottom="1133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27A" w:rsidRDefault="0082127A">
      <w:r>
        <w:separator/>
      </w:r>
    </w:p>
  </w:endnote>
  <w:endnote w:type="continuationSeparator" w:id="0">
    <w:p w:rsidR="0082127A" w:rsidRDefault="00821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27A" w:rsidRDefault="0082127A">
    <w:pPr>
      <w:jc w:val="center"/>
    </w:pPr>
    <w:r>
      <w:rPr>
        <w:color w:val="888888"/>
        <w:sz w:val="20"/>
        <w:szCs w:val="20"/>
      </w:rPr>
      <w:fldChar w:fldCharType="begin"/>
    </w:r>
    <w:r>
      <w:rPr>
        <w:color w:val="888888"/>
        <w:sz w:val="20"/>
        <w:szCs w:val="20"/>
      </w:rPr>
      <w:instrText>PAGE</w:instrText>
    </w:r>
    <w:r>
      <w:rPr>
        <w:color w:val="888888"/>
        <w:sz w:val="20"/>
        <w:szCs w:val="20"/>
      </w:rPr>
      <w:fldChar w:fldCharType="separate"/>
    </w:r>
    <w:r w:rsidR="007E12DA">
      <w:rPr>
        <w:noProof/>
        <w:color w:val="888888"/>
        <w:sz w:val="20"/>
        <w:szCs w:val="20"/>
      </w:rPr>
      <w:t>17</w:t>
    </w:r>
    <w:r>
      <w:rPr>
        <w:color w:val="888888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27A" w:rsidRDefault="0082127A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27A" w:rsidRDefault="0082127A">
    <w:pPr>
      <w:jc w:val="center"/>
    </w:pPr>
    <w:r>
      <w:rPr>
        <w:color w:val="888888"/>
        <w:sz w:val="20"/>
        <w:szCs w:val="20"/>
      </w:rPr>
      <w:fldChar w:fldCharType="begin"/>
    </w:r>
    <w:r>
      <w:rPr>
        <w:color w:val="888888"/>
        <w:sz w:val="20"/>
        <w:szCs w:val="20"/>
      </w:rPr>
      <w:instrText>PAGE</w:instrText>
    </w:r>
    <w:r>
      <w:rPr>
        <w:color w:val="888888"/>
        <w:sz w:val="20"/>
        <w:szCs w:val="20"/>
      </w:rPr>
      <w:fldChar w:fldCharType="separate"/>
    </w:r>
    <w:r w:rsidR="007E12DA">
      <w:rPr>
        <w:noProof/>
        <w:color w:val="888888"/>
        <w:sz w:val="20"/>
        <w:szCs w:val="20"/>
      </w:rPr>
      <w:t>19</w:t>
    </w:r>
    <w:r>
      <w:rPr>
        <w:color w:val="888888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27A" w:rsidRDefault="0082127A">
    <w:pPr>
      <w:jc w:val="center"/>
    </w:pPr>
    <w:r>
      <w:rPr>
        <w:color w:val="888888"/>
        <w:sz w:val="20"/>
        <w:szCs w:val="20"/>
      </w:rPr>
      <w:fldChar w:fldCharType="begin"/>
    </w:r>
    <w:r>
      <w:rPr>
        <w:color w:val="888888"/>
        <w:sz w:val="20"/>
        <w:szCs w:val="20"/>
      </w:rPr>
      <w:instrText>PAGE</w:instrText>
    </w:r>
    <w:r>
      <w:rPr>
        <w:color w:val="888888"/>
        <w:sz w:val="20"/>
        <w:szCs w:val="20"/>
      </w:rPr>
      <w:fldChar w:fldCharType="separate"/>
    </w:r>
    <w:r w:rsidR="00D82A62">
      <w:rPr>
        <w:noProof/>
        <w:color w:val="888888"/>
        <w:sz w:val="20"/>
        <w:szCs w:val="20"/>
      </w:rPr>
      <w:t>23</w:t>
    </w:r>
    <w:r>
      <w:rPr>
        <w:color w:val="888888"/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27A" w:rsidRDefault="0082127A">
    <w:pPr>
      <w:jc w:val="center"/>
    </w:pPr>
    <w:r>
      <w:rPr>
        <w:color w:val="888888"/>
        <w:sz w:val="20"/>
        <w:szCs w:val="20"/>
      </w:rPr>
      <w:fldChar w:fldCharType="begin"/>
    </w:r>
    <w:r>
      <w:rPr>
        <w:color w:val="888888"/>
        <w:sz w:val="20"/>
        <w:szCs w:val="20"/>
      </w:rPr>
      <w:instrText>PAGE</w:instrText>
    </w:r>
    <w:r>
      <w:rPr>
        <w:color w:val="888888"/>
        <w:sz w:val="20"/>
        <w:szCs w:val="20"/>
      </w:rPr>
      <w:fldChar w:fldCharType="separate"/>
    </w:r>
    <w:r w:rsidR="00D82A62">
      <w:rPr>
        <w:noProof/>
        <w:color w:val="888888"/>
        <w:sz w:val="20"/>
        <w:szCs w:val="20"/>
      </w:rPr>
      <w:t>33</w:t>
    </w:r>
    <w:r>
      <w:rPr>
        <w:color w:val="888888"/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27A" w:rsidRDefault="0082127A">
    <w:pPr>
      <w:jc w:val="center"/>
    </w:pPr>
    <w:r>
      <w:rPr>
        <w:color w:val="888888"/>
        <w:sz w:val="20"/>
        <w:szCs w:val="20"/>
      </w:rPr>
      <w:fldChar w:fldCharType="begin"/>
    </w:r>
    <w:r>
      <w:rPr>
        <w:color w:val="888888"/>
        <w:sz w:val="20"/>
        <w:szCs w:val="20"/>
      </w:rPr>
      <w:instrText>PAGE</w:instrText>
    </w:r>
    <w:r>
      <w:rPr>
        <w:color w:val="888888"/>
        <w:sz w:val="20"/>
        <w:szCs w:val="20"/>
      </w:rPr>
      <w:fldChar w:fldCharType="separate"/>
    </w:r>
    <w:r w:rsidR="00D82A62">
      <w:rPr>
        <w:noProof/>
        <w:color w:val="888888"/>
        <w:sz w:val="20"/>
        <w:szCs w:val="20"/>
      </w:rPr>
      <w:t>41</w:t>
    </w:r>
    <w:r>
      <w:rPr>
        <w:color w:val="888888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27A" w:rsidRDefault="0082127A">
      <w:r>
        <w:separator/>
      </w:r>
    </w:p>
  </w:footnote>
  <w:footnote w:type="continuationSeparator" w:id="0">
    <w:p w:rsidR="0082127A" w:rsidRDefault="008212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1C8A"/>
    <w:multiLevelType w:val="hybridMultilevel"/>
    <w:tmpl w:val="287C6CEE"/>
    <w:lvl w:ilvl="0" w:tplc="57909F06">
      <w:start w:val="1"/>
      <w:numFmt w:val="bullet"/>
      <w:lvlText w:val="●"/>
      <w:lvlJc w:val="left"/>
      <w:pPr>
        <w:ind w:left="720" w:hanging="360"/>
      </w:pPr>
    </w:lvl>
    <w:lvl w:ilvl="1" w:tplc="5074D48A">
      <w:start w:val="1"/>
      <w:numFmt w:val="bullet"/>
      <w:lvlText w:val="○"/>
      <w:lvlJc w:val="left"/>
      <w:pPr>
        <w:ind w:left="1440" w:hanging="360"/>
      </w:pPr>
    </w:lvl>
    <w:lvl w:ilvl="2" w:tplc="5940431C">
      <w:start w:val="1"/>
      <w:numFmt w:val="bullet"/>
      <w:lvlText w:val="■"/>
      <w:lvlJc w:val="left"/>
      <w:pPr>
        <w:ind w:left="2160" w:hanging="360"/>
      </w:pPr>
    </w:lvl>
    <w:lvl w:ilvl="3" w:tplc="0C32260E">
      <w:start w:val="1"/>
      <w:numFmt w:val="bullet"/>
      <w:lvlText w:val="●"/>
      <w:lvlJc w:val="left"/>
      <w:pPr>
        <w:ind w:left="2880" w:hanging="360"/>
      </w:pPr>
    </w:lvl>
    <w:lvl w:ilvl="4" w:tplc="7166E5B8">
      <w:start w:val="1"/>
      <w:numFmt w:val="bullet"/>
      <w:lvlText w:val="○"/>
      <w:lvlJc w:val="left"/>
      <w:pPr>
        <w:ind w:left="3600" w:hanging="360"/>
      </w:pPr>
    </w:lvl>
    <w:lvl w:ilvl="5" w:tplc="44528A88">
      <w:start w:val="1"/>
      <w:numFmt w:val="bullet"/>
      <w:lvlText w:val="■"/>
      <w:lvlJc w:val="left"/>
      <w:pPr>
        <w:ind w:left="4320" w:hanging="360"/>
      </w:pPr>
    </w:lvl>
    <w:lvl w:ilvl="6" w:tplc="F7F2A1F6">
      <w:start w:val="1"/>
      <w:numFmt w:val="bullet"/>
      <w:lvlText w:val="●"/>
      <w:lvlJc w:val="left"/>
      <w:pPr>
        <w:ind w:left="5040" w:hanging="360"/>
      </w:pPr>
    </w:lvl>
    <w:lvl w:ilvl="7" w:tplc="E758966E">
      <w:start w:val="1"/>
      <w:numFmt w:val="bullet"/>
      <w:lvlText w:val="●"/>
      <w:lvlJc w:val="left"/>
      <w:pPr>
        <w:ind w:left="5760" w:hanging="360"/>
      </w:pPr>
    </w:lvl>
    <w:lvl w:ilvl="8" w:tplc="686A46E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32A"/>
    <w:rsid w:val="0037132A"/>
    <w:rsid w:val="007E12DA"/>
    <w:rsid w:val="0082127A"/>
    <w:rsid w:val="00D8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25EE2"/>
  <w15:docId w15:val="{6558E6C7-263F-45CA-848A-613EE3F5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="Georgia" w:hAnsi="Georgia" w:cs="Georgia"/>
        <w:color w:val="1A1A1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42</Pages>
  <Words>12305</Words>
  <Characters>70145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«Учусь проверять себя». 4 класс</vt:lpstr>
    </vt:vector>
  </TitlesOfParts>
  <Company/>
  <LinksUpToDate>false</LinksUpToDate>
  <CharactersWithSpaces>82286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«Учусь проверять себя». 4 класс</dc:title>
  <dc:creator>Тямусева А. С.</dc:creator>
  <cp:lastModifiedBy>Админ</cp:lastModifiedBy>
  <cp:revision>2</cp:revision>
  <dcterms:created xsi:type="dcterms:W3CDTF">2026-10-10T19:37:00Z</dcterms:created>
  <dcterms:modified xsi:type="dcterms:W3CDTF">2026-10-10T20:32:00Z</dcterms:modified>
</cp:coreProperties>
</file>